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0841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3D2B3F60" wp14:editId="3F2B19DF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664D417B" w14:textId="7B15E59A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</w:t>
      </w:r>
      <w:r>
        <w:rPr>
          <w:rStyle w:val="a6"/>
          <w:i w:val="0"/>
        </w:rPr>
        <w:t xml:space="preserve">     </w:t>
      </w:r>
      <w:r>
        <w:rPr>
          <w:rStyle w:val="a6"/>
          <w:i w:val="0"/>
        </w:rPr>
        <w:t xml:space="preserve">         </w:t>
      </w:r>
      <w:r>
        <w:rPr>
          <w:rStyle w:val="a6"/>
          <w:i w:val="0"/>
        </w:rPr>
        <w:t xml:space="preserve">   </w:t>
      </w:r>
      <w:r>
        <w:rPr>
          <w:rStyle w:val="a6"/>
          <w:i w:val="0"/>
        </w:rPr>
        <w:t xml:space="preserve">          </w:t>
      </w:r>
      <w:r>
        <w:rPr>
          <w:rStyle w:val="a6"/>
          <w:i w:val="0"/>
        </w:rPr>
        <w:t xml:space="preserve"> </w:t>
      </w:r>
      <w:r>
        <w:rPr>
          <w:rStyle w:val="a6"/>
          <w:i w:val="0"/>
        </w:rPr>
        <w:t>директор: 0361/ 6 53 97</w:t>
      </w:r>
    </w:p>
    <w:p w14:paraId="3CD5E706" w14:textId="195167D2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</w:t>
      </w:r>
      <w:r>
        <w:rPr>
          <w:rStyle w:val="a6"/>
          <w:i w:val="0"/>
        </w:rPr>
        <w:t xml:space="preserve">    </w:t>
      </w:r>
      <w:r>
        <w:rPr>
          <w:rStyle w:val="a6"/>
          <w:i w:val="0"/>
        </w:rPr>
        <w:t xml:space="preserve">     </w:t>
      </w:r>
      <w:r>
        <w:rPr>
          <w:rStyle w:val="a6"/>
          <w:i w:val="0"/>
        </w:rPr>
        <w:t xml:space="preserve">    </w:t>
      </w:r>
      <w:r>
        <w:rPr>
          <w:rStyle w:val="a6"/>
          <w:i w:val="0"/>
        </w:rPr>
        <w:t xml:space="preserve">  тел./факс: 0361/6 59 26, 0361/2 27 33</w:t>
      </w:r>
    </w:p>
    <w:p w14:paraId="750C94C3" w14:textId="7FF1F5B0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</w:t>
      </w:r>
      <w:r>
        <w:rPr>
          <w:rStyle w:val="a6"/>
          <w:i w:val="0"/>
        </w:rPr>
        <w:t xml:space="preserve">     </w:t>
      </w:r>
      <w:r>
        <w:rPr>
          <w:rStyle w:val="a6"/>
          <w:i w:val="0"/>
        </w:rPr>
        <w:t xml:space="preserve">   </w:t>
      </w:r>
      <w:r>
        <w:rPr>
          <w:rStyle w:val="a6"/>
          <w:i w:val="0"/>
        </w:rPr>
        <w:t xml:space="preserve">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4B7A05B3" w14:textId="77777777" w:rsidR="00376113" w:rsidRDefault="00376113">
      <w:pPr>
        <w:rPr>
          <w:lang w:val="en-US"/>
        </w:rPr>
      </w:pPr>
    </w:p>
    <w:p w14:paraId="23399459" w14:textId="7A664AF6" w:rsidR="00376113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5B5E65">
        <w:rPr>
          <w:rFonts w:ascii="Times New Roman" w:hAnsi="Times New Roman" w:cs="Times New Roman"/>
          <w:b/>
          <w:sz w:val="36"/>
          <w:szCs w:val="36"/>
        </w:rPr>
        <w:t xml:space="preserve"> №4</w:t>
      </w:r>
    </w:p>
    <w:p w14:paraId="4D26ED24" w14:textId="2F4B3B6D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690B5D60" w14:textId="2C6237F4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1DA03708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740A1DD7" w14:textId="1FB27E33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Днес 03.07.2020г. от 10.00 ч. се проведе заседание на Обществения съвет към ОУ „ Св. Св. Кирил и Методий“ град Кърджали.</w:t>
      </w:r>
    </w:p>
    <w:p w14:paraId="4327A582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 Сюлейман Мустафа – ЗДУД и Янка Янева – счетоводител.</w:t>
      </w:r>
    </w:p>
    <w:p w14:paraId="63055559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 ред и даде думата на Янка Янева – счетоводител, протокола се води от Нурджан Хабилова.</w:t>
      </w:r>
    </w:p>
    <w:p w14:paraId="5EA83177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757E7EEA" w14:textId="77777777" w:rsidR="00376113" w:rsidRPr="005B5E65" w:rsidRDefault="00376113" w:rsidP="00376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Представяне на шестмесечен отчет за изпълнение на бюджета на училището.</w:t>
      </w:r>
    </w:p>
    <w:p w14:paraId="27A2CF6B" w14:textId="4F393833" w:rsidR="003E5408" w:rsidRPr="005B5E65" w:rsidRDefault="003E5408" w:rsidP="005B5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Участие на Обществения съвет  в Педагогическия съвет на 03.07.2020г.</w:t>
      </w:r>
      <w:r w:rsidR="00376113" w:rsidRPr="005B5E65">
        <w:rPr>
          <w:rFonts w:ascii="Times New Roman" w:hAnsi="Times New Roman" w:cs="Times New Roman"/>
          <w:sz w:val="24"/>
          <w:szCs w:val="24"/>
        </w:rPr>
        <w:t>.</w:t>
      </w:r>
    </w:p>
    <w:p w14:paraId="2BFBF81D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6A4BDF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14ED93F7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521835" w14:textId="612DE294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о т.1 </w:t>
      </w:r>
      <w:r w:rsidRPr="005B5E65">
        <w:rPr>
          <w:rFonts w:ascii="Times New Roman" w:hAnsi="Times New Roman" w:cs="Times New Roman"/>
          <w:sz w:val="24"/>
          <w:szCs w:val="24"/>
        </w:rPr>
        <w:t xml:space="preserve">от дневния ред Янка Янева счетоводител в ОУ „Св. Св. Кирил и Методий“ град Кърджали запозна присъстващите с шестмесечния отчет за изпълнение на бюджета на ОУ „ Св. Св. Кирил и Методий“ град Кърджали. </w:t>
      </w:r>
    </w:p>
    <w:p w14:paraId="5D77B345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254E6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E65">
        <w:rPr>
          <w:rFonts w:ascii="Times New Roman" w:hAnsi="Times New Roman" w:cs="Times New Roman"/>
          <w:b/>
          <w:sz w:val="24"/>
          <w:szCs w:val="24"/>
        </w:rPr>
        <w:t>Решение: Прие шестмесечния отчет за изпълнение на бюджета на ОУ „ Св. Св. Кирил и Методий“ град Кърджали.</w:t>
      </w:r>
    </w:p>
    <w:p w14:paraId="363CEA28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EFD13A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По т.2 </w:t>
      </w:r>
      <w:r w:rsidRPr="005B5E65">
        <w:rPr>
          <w:rFonts w:ascii="Times New Roman" w:hAnsi="Times New Roman" w:cs="Times New Roman"/>
          <w:sz w:val="24"/>
          <w:szCs w:val="24"/>
        </w:rPr>
        <w:t>Обществения съвет изслушаха отчетите и анализите на педагогическите специалисти. Запознаха се с предложението на Педагогическия съвет за ИУЧ, ФУЧ и УЧСД за новата 2020/2021  учебна година.</w:t>
      </w:r>
    </w:p>
    <w:p w14:paraId="603A8FF6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B1ADCE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58657EB8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B2C3D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4F9D005E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5523F8AE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5E65">
        <w:rPr>
          <w:rFonts w:ascii="Times New Roman" w:hAnsi="Times New Roman" w:cs="Times New Roman"/>
          <w:sz w:val="24"/>
          <w:szCs w:val="24"/>
        </w:rPr>
        <w:t>Рахмие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Сеид –</w:t>
      </w:r>
    </w:p>
    <w:p w14:paraId="6007FF94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2DE4BED6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5E65">
        <w:rPr>
          <w:rFonts w:ascii="Times New Roman" w:hAnsi="Times New Roman" w:cs="Times New Roman"/>
          <w:sz w:val="24"/>
          <w:szCs w:val="24"/>
        </w:rPr>
        <w:t>Ергюл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Емин –</w:t>
      </w:r>
    </w:p>
    <w:p w14:paraId="4F3B9E0D" w14:textId="5EBC0566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376113"/>
    <w:rsid w:val="003E5408"/>
    <w:rsid w:val="005B5E65"/>
    <w:rsid w:val="008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B15"/>
  <w15:docId w15:val="{81425CA8-015B-407D-A887-2B61FE9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Нурджан Хабилова</cp:lastModifiedBy>
  <cp:revision>2</cp:revision>
  <dcterms:created xsi:type="dcterms:W3CDTF">2020-09-09T11:45:00Z</dcterms:created>
  <dcterms:modified xsi:type="dcterms:W3CDTF">2020-09-09T11:45:00Z</dcterms:modified>
</cp:coreProperties>
</file>