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D6" w:rsidRPr="004D42D6" w:rsidRDefault="004D42D6" w:rsidP="004D42D6">
      <w:pPr>
        <w:keepNext/>
        <w:pBdr>
          <w:bottom w:val="single" w:sz="6" w:space="1" w:color="auto"/>
        </w:pBdr>
        <w:spacing w:after="0" w:line="240" w:lineRule="auto"/>
        <w:contextualSpacing/>
        <w:jc w:val="center"/>
        <w:outlineLvl w:val="0"/>
        <w:rPr>
          <w:rFonts w:ascii="Times New Roman" w:eastAsia="Times New Roman" w:hAnsi="Times New Roman" w:cs="Times New Roman"/>
          <w:b/>
          <w:sz w:val="28"/>
          <w:szCs w:val="28"/>
        </w:rPr>
      </w:pPr>
      <w:r w:rsidRPr="004D42D6">
        <w:rPr>
          <w:rFonts w:ascii="Times New Roman" w:eastAsia="Times New Roman" w:hAnsi="Times New Roman" w:cs="Times New Roman"/>
          <w:noProof/>
          <w:sz w:val="28"/>
          <w:szCs w:val="28"/>
          <w:lang w:val="bg-BG" w:eastAsia="bg-BG"/>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-469265</wp:posOffset>
            </wp:positionV>
            <wp:extent cx="462280" cy="631190"/>
            <wp:effectExtent l="0" t="0" r="0" b="0"/>
            <wp:wrapNone/>
            <wp:docPr id="1" name="Picture 1" descr="Calend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alendImage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280" cy="631190"/>
                    </a:xfrm>
                    <a:prstGeom prst="rect">
                      <a:avLst/>
                    </a:prstGeom>
                    <a:noFill/>
                    <a:ln>
                      <a:noFill/>
                    </a:ln>
                  </pic:spPr>
                </pic:pic>
              </a:graphicData>
            </a:graphic>
          </wp:anchor>
        </w:drawing>
      </w:r>
      <w:r w:rsidRPr="004D42D6">
        <w:rPr>
          <w:rFonts w:ascii="Times New Roman" w:eastAsia="Times New Roman" w:hAnsi="Times New Roman" w:cs="Times New Roman"/>
          <w:b/>
          <w:sz w:val="28"/>
          <w:szCs w:val="28"/>
        </w:rPr>
        <w:t>ОСНОВНО УЧИЛИЩЕ “СВ. СВ. КИРИЛ И МЕТОДИЙ”</w:t>
      </w:r>
    </w:p>
    <w:p w:rsidR="004D42D6" w:rsidRPr="004D42D6" w:rsidRDefault="004D42D6" w:rsidP="004D42D6">
      <w:pPr>
        <w:keepNext/>
        <w:spacing w:after="0" w:line="240" w:lineRule="auto"/>
        <w:contextualSpacing/>
        <w:jc w:val="center"/>
        <w:outlineLvl w:val="0"/>
        <w:rPr>
          <w:rFonts w:ascii="Times New Roman" w:eastAsia="Times New Roman" w:hAnsi="Times New Roman" w:cs="Times New Roman"/>
          <w:bCs/>
        </w:rPr>
      </w:pPr>
      <w:r w:rsidRPr="004D42D6">
        <w:rPr>
          <w:rFonts w:ascii="Times New Roman" w:eastAsia="Times New Roman" w:hAnsi="Times New Roman" w:cs="Times New Roman"/>
          <w:bCs/>
        </w:rPr>
        <w:t>6600 гр. Кърджали                                                                                                  директор: 0361/ 6 53 97</w:t>
      </w:r>
    </w:p>
    <w:p w:rsidR="004D42D6" w:rsidRPr="004D42D6" w:rsidRDefault="004D42D6" w:rsidP="004D42D6">
      <w:pPr>
        <w:keepNext/>
        <w:spacing w:after="0" w:line="240" w:lineRule="auto"/>
        <w:contextualSpacing/>
        <w:jc w:val="center"/>
        <w:outlineLvl w:val="0"/>
        <w:rPr>
          <w:rFonts w:ascii="Times New Roman" w:eastAsia="Times New Roman" w:hAnsi="Times New Roman" w:cs="Times New Roman"/>
          <w:bCs/>
        </w:rPr>
      </w:pPr>
      <w:r w:rsidRPr="004D42D6">
        <w:rPr>
          <w:rFonts w:ascii="Times New Roman" w:eastAsia="Times New Roman" w:hAnsi="Times New Roman" w:cs="Times New Roman"/>
          <w:bCs/>
        </w:rPr>
        <w:t>гр. Кърджали,                                                                                    тел./факс: 0361/6 59 26, 0361/2 27 33</w:t>
      </w:r>
    </w:p>
    <w:p w:rsidR="004D42D6" w:rsidRPr="004D42D6" w:rsidRDefault="004D42D6" w:rsidP="004D42D6">
      <w:pPr>
        <w:keepNext/>
        <w:spacing w:after="0" w:line="240" w:lineRule="auto"/>
        <w:contextualSpacing/>
        <w:jc w:val="center"/>
        <w:outlineLvl w:val="0"/>
        <w:rPr>
          <w:rFonts w:ascii="Times New Roman" w:eastAsia="Times New Roman" w:hAnsi="Times New Roman" w:cs="Times New Roman"/>
          <w:bCs/>
        </w:rPr>
      </w:pPr>
      <w:r w:rsidRPr="004D42D6">
        <w:rPr>
          <w:rFonts w:ascii="Times New Roman" w:eastAsia="Times New Roman" w:hAnsi="Times New Roman" w:cs="Times New Roman"/>
          <w:bCs/>
        </w:rPr>
        <w:t>ул. “Ген. Чернозубов” № 19                           web: www.svet</w:t>
      </w:r>
      <w:r w:rsidR="00BC6FC3">
        <w:rPr>
          <w:rFonts w:ascii="Times New Roman" w:eastAsia="Times New Roman" w:hAnsi="Times New Roman" w:cs="Times New Roman"/>
          <w:bCs/>
        </w:rPr>
        <w:t>ii-kardjali.org; e-mail: ou_svetii_kj</w:t>
      </w:r>
      <w:r w:rsidRPr="004D42D6">
        <w:rPr>
          <w:rFonts w:ascii="Times New Roman" w:eastAsia="Times New Roman" w:hAnsi="Times New Roman" w:cs="Times New Roman"/>
          <w:bCs/>
        </w:rPr>
        <w:t>@abv.bg</w:t>
      </w:r>
    </w:p>
    <w:p w:rsidR="004D42D6" w:rsidRPr="004D42D6" w:rsidRDefault="004D42D6" w:rsidP="004D42D6">
      <w:pPr>
        <w:spacing w:after="0" w:line="240" w:lineRule="auto"/>
        <w:rPr>
          <w:rFonts w:ascii="Sylfaen" w:eastAsia="Times New Roman" w:hAnsi="Sylfaen" w:cs="Times New Roman"/>
          <w:sz w:val="24"/>
          <w:szCs w:val="24"/>
          <w:lang w:val="bg-BG" w:eastAsia="bg-BG"/>
        </w:rPr>
      </w:pPr>
    </w:p>
    <w:p w:rsidR="004D42D6" w:rsidRPr="004D42D6" w:rsidRDefault="004D42D6" w:rsidP="004D42D6">
      <w:pPr>
        <w:spacing w:after="0" w:line="240" w:lineRule="auto"/>
        <w:jc w:val="both"/>
        <w:rPr>
          <w:rFonts w:ascii="Sylfaen" w:eastAsia="Times New Roman" w:hAnsi="Sylfaen" w:cs="Arial"/>
          <w:sz w:val="24"/>
          <w:szCs w:val="24"/>
          <w:lang w:val="bg-BG"/>
        </w:rPr>
      </w:pPr>
    </w:p>
    <w:p w:rsidR="004D42D6" w:rsidRPr="004D42D6" w:rsidRDefault="004D42D6" w:rsidP="004D42D6">
      <w:pPr>
        <w:spacing w:after="0" w:line="240" w:lineRule="auto"/>
        <w:jc w:val="both"/>
        <w:rPr>
          <w:rFonts w:ascii="Sylfaen" w:eastAsia="Times New Roman" w:hAnsi="Sylfaen" w:cs="Arial"/>
          <w:sz w:val="24"/>
          <w:szCs w:val="24"/>
          <w:lang w:val="bg-BG"/>
        </w:rPr>
      </w:pPr>
    </w:p>
    <w:p w:rsidR="004D42D6" w:rsidRPr="004D42D6" w:rsidRDefault="004D42D6" w:rsidP="004D42D6">
      <w:pPr>
        <w:spacing w:after="0" w:line="240" w:lineRule="auto"/>
        <w:jc w:val="both"/>
        <w:rPr>
          <w:rFonts w:ascii="Sylfaen" w:eastAsia="Times New Roman" w:hAnsi="Sylfaen" w:cs="Arial"/>
          <w:sz w:val="24"/>
          <w:szCs w:val="24"/>
          <w:lang w:val="bg-BG"/>
        </w:rPr>
      </w:pPr>
    </w:p>
    <w:p w:rsidR="004D42D6" w:rsidRPr="004D42D6" w:rsidRDefault="004D42D6" w:rsidP="004D42D6">
      <w:pPr>
        <w:spacing w:after="0" w:line="240" w:lineRule="auto"/>
        <w:ind w:left="4320"/>
        <w:jc w:val="both"/>
        <w:rPr>
          <w:rFonts w:ascii="Sylfaen" w:eastAsia="Times New Roman" w:hAnsi="Sylfaen" w:cs="Arial"/>
          <w:b/>
          <w:sz w:val="28"/>
          <w:szCs w:val="28"/>
          <w:lang w:val="bg-BG"/>
        </w:rPr>
      </w:pPr>
      <w:r w:rsidRPr="004D42D6">
        <w:rPr>
          <w:rFonts w:ascii="Sylfaen" w:eastAsia="Times New Roman" w:hAnsi="Sylfaen" w:cs="Arial"/>
          <w:b/>
          <w:sz w:val="28"/>
          <w:szCs w:val="28"/>
          <w:lang w:val="ru-RU"/>
        </w:rPr>
        <w:t>УТВЪРЖДАВАМ:</w:t>
      </w:r>
    </w:p>
    <w:p w:rsidR="004D42D6" w:rsidRPr="004D42D6" w:rsidRDefault="004D42D6" w:rsidP="004D42D6">
      <w:pPr>
        <w:spacing w:after="0" w:line="240" w:lineRule="auto"/>
        <w:ind w:left="3600" w:firstLine="720"/>
        <w:jc w:val="both"/>
        <w:rPr>
          <w:rFonts w:ascii="Sylfaen" w:eastAsia="Times New Roman" w:hAnsi="Sylfaen" w:cs="Arial"/>
          <w:b/>
          <w:sz w:val="28"/>
          <w:szCs w:val="28"/>
          <w:lang w:val="ru-RU"/>
        </w:rPr>
      </w:pPr>
      <w:r w:rsidRPr="004D42D6">
        <w:rPr>
          <w:rFonts w:ascii="Sylfaen" w:eastAsia="Times New Roman" w:hAnsi="Sylfaen" w:cs="Arial"/>
          <w:b/>
          <w:sz w:val="28"/>
          <w:szCs w:val="28"/>
          <w:lang w:val="ru-RU"/>
        </w:rPr>
        <w:t>ДИРЕКТОР:</w:t>
      </w:r>
    </w:p>
    <w:p w:rsidR="004D42D6" w:rsidRPr="004D42D6" w:rsidRDefault="004D42D6" w:rsidP="004D42D6">
      <w:pPr>
        <w:spacing w:after="0" w:line="240" w:lineRule="auto"/>
        <w:ind w:left="4956"/>
        <w:jc w:val="both"/>
        <w:rPr>
          <w:rFonts w:ascii="Sylfaen" w:eastAsia="Times New Roman" w:hAnsi="Sylfaen" w:cs="Arial"/>
          <w:b/>
          <w:sz w:val="28"/>
          <w:szCs w:val="28"/>
          <w:lang w:val="ru-RU"/>
        </w:rPr>
      </w:pPr>
      <w:r w:rsidRPr="004D42D6">
        <w:rPr>
          <w:rFonts w:ascii="Sylfaen" w:eastAsia="Times New Roman" w:hAnsi="Sylfaen" w:cs="Arial"/>
          <w:b/>
          <w:sz w:val="28"/>
          <w:szCs w:val="28"/>
          <w:lang w:val="ru-RU"/>
        </w:rPr>
        <w:tab/>
      </w:r>
      <w:r w:rsidR="00BC6FC3">
        <w:rPr>
          <w:rFonts w:ascii="Sylfaen" w:eastAsia="Times New Roman" w:hAnsi="Sylfaen" w:cs="Arial"/>
          <w:b/>
          <w:sz w:val="28"/>
          <w:szCs w:val="28"/>
          <w:lang w:val="ru-RU"/>
        </w:rPr>
        <w:tab/>
      </w:r>
      <w:r w:rsidR="00BC6FC3">
        <w:rPr>
          <w:rFonts w:ascii="Sylfaen" w:eastAsia="Times New Roman" w:hAnsi="Sylfaen" w:cs="Arial"/>
          <w:b/>
          <w:sz w:val="28"/>
          <w:szCs w:val="28"/>
          <w:lang w:val="ru-RU"/>
        </w:rPr>
        <w:tab/>
        <w:t xml:space="preserve">Марияна Пеева </w:t>
      </w:r>
    </w:p>
    <w:p w:rsidR="004D42D6" w:rsidRPr="004D42D6" w:rsidRDefault="004D42D6" w:rsidP="004D42D6">
      <w:pPr>
        <w:spacing w:after="0" w:line="240" w:lineRule="auto"/>
        <w:ind w:left="6384" w:firstLine="696"/>
        <w:jc w:val="both"/>
        <w:rPr>
          <w:rFonts w:ascii="Sylfaen" w:eastAsia="Times New Roman" w:hAnsi="Sylfaen" w:cs="Arial"/>
          <w:b/>
          <w:sz w:val="28"/>
          <w:szCs w:val="28"/>
          <w:lang w:val="ru-RU"/>
        </w:rPr>
      </w:pPr>
    </w:p>
    <w:p w:rsidR="004D42D6" w:rsidRPr="004D42D6" w:rsidRDefault="004D42D6" w:rsidP="004D42D6">
      <w:pPr>
        <w:spacing w:after="0" w:line="240" w:lineRule="auto"/>
        <w:jc w:val="center"/>
        <w:rPr>
          <w:rFonts w:ascii="Times New Roman" w:eastAsia="Times New Roman" w:hAnsi="Times New Roman" w:cs="Times New Roman"/>
          <w:b/>
          <w:bCs/>
          <w:sz w:val="28"/>
          <w:szCs w:val="24"/>
          <w:lang w:val="bg-BG"/>
        </w:rPr>
      </w:pPr>
    </w:p>
    <w:p w:rsidR="004D42D6" w:rsidRPr="004D42D6" w:rsidRDefault="004D42D6" w:rsidP="004D42D6">
      <w:pPr>
        <w:spacing w:after="0" w:line="240" w:lineRule="auto"/>
        <w:jc w:val="center"/>
        <w:rPr>
          <w:rFonts w:ascii="Times New Roman" w:eastAsia="Times New Roman" w:hAnsi="Times New Roman" w:cs="Times New Roman"/>
          <w:b/>
          <w:bCs/>
          <w:sz w:val="40"/>
          <w:szCs w:val="24"/>
        </w:rPr>
      </w:pPr>
    </w:p>
    <w:p w:rsidR="004D42D6" w:rsidRPr="004D42D6" w:rsidRDefault="004D42D6" w:rsidP="004D42D6">
      <w:pPr>
        <w:spacing w:after="0" w:line="240" w:lineRule="auto"/>
        <w:jc w:val="center"/>
        <w:rPr>
          <w:rFonts w:ascii="Times New Roman" w:eastAsia="Times New Roman" w:hAnsi="Times New Roman" w:cs="Times New Roman"/>
          <w:b/>
          <w:bCs/>
          <w:sz w:val="40"/>
          <w:szCs w:val="24"/>
          <w:lang w:val="bg-BG"/>
        </w:rPr>
      </w:pPr>
    </w:p>
    <w:p w:rsidR="004D42D6" w:rsidRDefault="004D42D6" w:rsidP="004D42D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4D42D6" w:rsidRDefault="004D42D6" w:rsidP="004D42D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4D42D6" w:rsidRPr="004D42D6" w:rsidRDefault="004D42D6" w:rsidP="004D42D6">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4D42D6">
        <w:rPr>
          <w:rFonts w:ascii="Times New Roman" w:eastAsia="Times New Roman" w:hAnsi="Times New Roman" w:cs="Times New Roman"/>
          <w:b/>
          <w:bCs/>
          <w:sz w:val="40"/>
          <w:szCs w:val="40"/>
        </w:rPr>
        <w:t>ЕТИЧЕН КОДЕКС</w:t>
      </w:r>
    </w:p>
    <w:p w:rsidR="004D42D6" w:rsidRPr="007E5C66" w:rsidRDefault="004D42D6" w:rsidP="007E5C66">
      <w:pPr>
        <w:spacing w:before="100" w:beforeAutospacing="1" w:after="100" w:afterAutospacing="1" w:line="240" w:lineRule="auto"/>
        <w:jc w:val="center"/>
        <w:rPr>
          <w:rFonts w:ascii="Times New Roman" w:eastAsia="Times New Roman" w:hAnsi="Times New Roman" w:cs="Times New Roman"/>
          <w:b/>
          <w:bCs/>
          <w:sz w:val="32"/>
          <w:szCs w:val="32"/>
        </w:rPr>
      </w:pPr>
      <w:r w:rsidRPr="004D42D6">
        <w:rPr>
          <w:rFonts w:ascii="Times New Roman" w:eastAsia="Times New Roman" w:hAnsi="Times New Roman" w:cs="Times New Roman"/>
          <w:sz w:val="32"/>
          <w:szCs w:val="32"/>
        </w:rPr>
        <w:t> </w:t>
      </w:r>
      <w:r w:rsidRPr="004D42D6">
        <w:rPr>
          <w:rFonts w:ascii="Times New Roman" w:eastAsia="Times New Roman" w:hAnsi="Times New Roman" w:cs="Times New Roman"/>
          <w:b/>
          <w:bCs/>
          <w:sz w:val="32"/>
          <w:szCs w:val="32"/>
        </w:rPr>
        <w:t>НА УЧИЛИЩНАТА ОБЩНОСТ</w:t>
      </w:r>
    </w:p>
    <w:p w:rsidR="004D42D6" w:rsidRPr="004D42D6" w:rsidRDefault="004D42D6" w:rsidP="004D42D6">
      <w:pPr>
        <w:spacing w:before="100" w:beforeAutospacing="1" w:after="100" w:afterAutospacing="1" w:line="240" w:lineRule="auto"/>
        <w:jc w:val="center"/>
        <w:rPr>
          <w:rFonts w:ascii="Times New Roman" w:eastAsia="Times New Roman" w:hAnsi="Times New Roman" w:cs="Times New Roman"/>
          <w:sz w:val="32"/>
          <w:szCs w:val="32"/>
          <w:lang w:val="bg-BG"/>
        </w:rPr>
      </w:pPr>
      <w:r w:rsidRPr="007E5C66">
        <w:rPr>
          <w:rFonts w:ascii="Times New Roman" w:eastAsia="Times New Roman" w:hAnsi="Times New Roman" w:cs="Times New Roman"/>
          <w:b/>
          <w:bCs/>
          <w:sz w:val="32"/>
          <w:szCs w:val="32"/>
        </w:rPr>
        <w:t>ПРИ ОС</w:t>
      </w:r>
      <w:r w:rsidR="007E5C66" w:rsidRPr="007E5C66">
        <w:rPr>
          <w:rFonts w:ascii="Times New Roman" w:eastAsia="Times New Roman" w:hAnsi="Times New Roman" w:cs="Times New Roman"/>
          <w:b/>
          <w:bCs/>
          <w:sz w:val="32"/>
          <w:szCs w:val="32"/>
        </w:rPr>
        <w:t>НОВНО УЧИЛИЩЕ „СВ</w:t>
      </w:r>
      <w:r w:rsidR="007E5C66">
        <w:rPr>
          <w:rFonts w:ascii="Times New Roman" w:eastAsia="Times New Roman" w:hAnsi="Times New Roman" w:cs="Times New Roman"/>
          <w:b/>
          <w:bCs/>
          <w:sz w:val="32"/>
          <w:szCs w:val="32"/>
          <w:lang w:val="bg-BG"/>
        </w:rPr>
        <w:t>.</w:t>
      </w:r>
      <w:r w:rsidR="007E5C66" w:rsidRPr="007E5C66">
        <w:rPr>
          <w:rFonts w:ascii="Times New Roman" w:eastAsia="Times New Roman" w:hAnsi="Times New Roman" w:cs="Times New Roman"/>
          <w:b/>
          <w:bCs/>
          <w:sz w:val="32"/>
          <w:szCs w:val="32"/>
        </w:rPr>
        <w:t xml:space="preserve"> СВ</w:t>
      </w:r>
      <w:r w:rsidR="007E5C66">
        <w:rPr>
          <w:rFonts w:ascii="Times New Roman" w:eastAsia="Times New Roman" w:hAnsi="Times New Roman" w:cs="Times New Roman"/>
          <w:b/>
          <w:bCs/>
          <w:sz w:val="32"/>
          <w:szCs w:val="32"/>
          <w:lang w:val="bg-BG"/>
        </w:rPr>
        <w:t>.</w:t>
      </w:r>
      <w:r w:rsidR="007E5C66" w:rsidRPr="007E5C66">
        <w:rPr>
          <w:rFonts w:ascii="Times New Roman" w:eastAsia="Times New Roman" w:hAnsi="Times New Roman" w:cs="Times New Roman"/>
          <w:b/>
          <w:bCs/>
          <w:sz w:val="32"/>
          <w:szCs w:val="32"/>
        </w:rPr>
        <w:t xml:space="preserve"> КИРИЛ И МЕТОДИЙ”</w:t>
      </w:r>
    </w:p>
    <w:p w:rsidR="004D42D6" w:rsidRPr="004D42D6" w:rsidRDefault="007E5C66" w:rsidP="004D42D6">
      <w:pPr>
        <w:spacing w:before="100" w:beforeAutospacing="1" w:after="100" w:afterAutospacing="1" w:line="240" w:lineRule="auto"/>
        <w:jc w:val="center"/>
        <w:rPr>
          <w:rFonts w:ascii="Times New Roman" w:eastAsia="Times New Roman" w:hAnsi="Times New Roman" w:cs="Times New Roman"/>
          <w:sz w:val="32"/>
          <w:szCs w:val="32"/>
        </w:rPr>
      </w:pPr>
      <w:r w:rsidRPr="007E5C66">
        <w:rPr>
          <w:rFonts w:ascii="Times New Roman" w:eastAsia="Times New Roman" w:hAnsi="Times New Roman" w:cs="Times New Roman"/>
          <w:b/>
          <w:bCs/>
          <w:sz w:val="32"/>
          <w:szCs w:val="32"/>
        </w:rPr>
        <w:t>ГРАД  КЪРДЖАЛИ</w:t>
      </w:r>
    </w:p>
    <w:p w:rsidR="004D42D6" w:rsidRPr="004D42D6" w:rsidRDefault="00711584" w:rsidP="007E5C6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32"/>
          <w:szCs w:val="32"/>
        </w:rPr>
        <w:t>ЗА УЧЕБНАТА 2021</w:t>
      </w:r>
      <w:r w:rsidR="009F2C6A">
        <w:rPr>
          <w:rFonts w:ascii="Times New Roman" w:hAnsi="Times New Roman" w:cs="Times New Roman"/>
          <w:b/>
          <w:bCs/>
          <w:sz w:val="32"/>
          <w:szCs w:val="32"/>
        </w:rPr>
        <w:t>/20</w:t>
      </w:r>
      <w:r w:rsidR="00320BDB">
        <w:rPr>
          <w:rFonts w:ascii="Times New Roman" w:hAnsi="Times New Roman" w:cs="Times New Roman"/>
          <w:b/>
          <w:bCs/>
          <w:sz w:val="32"/>
          <w:szCs w:val="32"/>
          <w:lang w:val="bg-BG"/>
        </w:rPr>
        <w:t>2</w:t>
      </w:r>
      <w:r>
        <w:rPr>
          <w:rFonts w:ascii="Times New Roman" w:hAnsi="Times New Roman" w:cs="Times New Roman"/>
          <w:b/>
          <w:bCs/>
          <w:sz w:val="32"/>
          <w:szCs w:val="32"/>
        </w:rPr>
        <w:t>2</w:t>
      </w:r>
      <w:r w:rsidR="007E5C66" w:rsidRPr="007E5C66">
        <w:rPr>
          <w:rFonts w:ascii="Times New Roman" w:hAnsi="Times New Roman" w:cs="Times New Roman"/>
          <w:b/>
          <w:bCs/>
          <w:sz w:val="32"/>
          <w:szCs w:val="32"/>
        </w:rPr>
        <w:t xml:space="preserve"> ГОДИНА</w:t>
      </w:r>
    </w:p>
    <w:p w:rsidR="001947E1" w:rsidRDefault="001947E1"/>
    <w:p w:rsidR="004D42D6" w:rsidRDefault="004D42D6"/>
    <w:p w:rsidR="004D42D6" w:rsidRDefault="004D42D6"/>
    <w:p w:rsidR="00BB5BB7" w:rsidRPr="00D11F99" w:rsidRDefault="00BB5BB7" w:rsidP="00BB5BB7">
      <w:pPr>
        <w:ind w:firstLine="567"/>
        <w:jc w:val="both"/>
        <w:rPr>
          <w:rFonts w:ascii="Times New Roman" w:hAnsi="Times New Roman" w:cs="Times New Roman"/>
        </w:rPr>
      </w:pPr>
      <w:r w:rsidRPr="003E19E5">
        <w:rPr>
          <w:rFonts w:ascii="Times New Roman" w:hAnsi="Times New Roman" w:cs="Times New Roman"/>
          <w:b/>
          <w:sz w:val="28"/>
          <w:szCs w:val="28"/>
        </w:rPr>
        <w:t>Настоящият</w:t>
      </w:r>
      <w:r w:rsidRPr="003E19E5">
        <w:rPr>
          <w:rFonts w:ascii="Times New Roman" w:hAnsi="Times New Roman" w:cs="Times New Roman"/>
          <w:b/>
          <w:sz w:val="28"/>
          <w:szCs w:val="28"/>
          <w:lang w:val="bg-BG"/>
        </w:rPr>
        <w:t xml:space="preserve"> етичен кодекс </w:t>
      </w:r>
      <w:r w:rsidRPr="003E19E5">
        <w:rPr>
          <w:rFonts w:ascii="Times New Roman" w:hAnsi="Times New Roman" w:cs="Times New Roman"/>
          <w:b/>
          <w:sz w:val="28"/>
          <w:szCs w:val="28"/>
        </w:rPr>
        <w:t>е приет на заседание на Пед</w:t>
      </w:r>
      <w:r w:rsidR="00320BDB" w:rsidRPr="003E19E5">
        <w:rPr>
          <w:rFonts w:ascii="Times New Roman" w:hAnsi="Times New Roman" w:cs="Times New Roman"/>
          <w:b/>
          <w:sz w:val="28"/>
          <w:szCs w:val="28"/>
        </w:rPr>
        <w:t xml:space="preserve">агогическия съвет - протокол № </w:t>
      </w:r>
      <w:r w:rsidR="003E19E5" w:rsidRPr="003E19E5">
        <w:rPr>
          <w:rFonts w:ascii="Times New Roman" w:hAnsi="Times New Roman" w:cs="Times New Roman"/>
          <w:b/>
          <w:sz w:val="28"/>
          <w:szCs w:val="28"/>
        </w:rPr>
        <w:t>13</w:t>
      </w:r>
      <w:r w:rsidR="00AF0B60" w:rsidRPr="003E19E5">
        <w:rPr>
          <w:rFonts w:ascii="Times New Roman" w:hAnsi="Times New Roman" w:cs="Times New Roman"/>
          <w:b/>
          <w:sz w:val="28"/>
          <w:szCs w:val="28"/>
        </w:rPr>
        <w:t>/09.09</w:t>
      </w:r>
      <w:r w:rsidR="003E19E5" w:rsidRPr="003E19E5">
        <w:rPr>
          <w:rFonts w:ascii="Times New Roman" w:hAnsi="Times New Roman" w:cs="Times New Roman"/>
          <w:b/>
          <w:sz w:val="28"/>
          <w:szCs w:val="28"/>
        </w:rPr>
        <w:t>.2021</w:t>
      </w:r>
      <w:r w:rsidRPr="003E19E5">
        <w:rPr>
          <w:rFonts w:ascii="Times New Roman" w:hAnsi="Times New Roman" w:cs="Times New Roman"/>
          <w:b/>
          <w:sz w:val="28"/>
          <w:szCs w:val="28"/>
        </w:rPr>
        <w:t xml:space="preserve"> г.</w:t>
      </w:r>
      <w:r w:rsidRPr="003E19E5">
        <w:rPr>
          <w:rFonts w:ascii="Times New Roman" w:hAnsi="Times New Roman" w:cs="Times New Roman"/>
          <w:noProof/>
        </w:rPr>
        <w:t xml:space="preserve">, </w:t>
      </w:r>
      <w:r w:rsidRPr="003E19E5">
        <w:rPr>
          <w:rFonts w:ascii="Times New Roman" w:hAnsi="Times New Roman" w:cs="Times New Roman"/>
          <w:b/>
          <w:noProof/>
          <w:sz w:val="28"/>
          <w:szCs w:val="28"/>
        </w:rPr>
        <w:t>съгласуван е с обществения съвет към училището</w:t>
      </w:r>
      <w:r w:rsidR="00320BDB" w:rsidRPr="003E19E5">
        <w:rPr>
          <w:rFonts w:ascii="Times New Roman" w:hAnsi="Times New Roman" w:cs="Times New Roman"/>
          <w:b/>
          <w:sz w:val="28"/>
          <w:szCs w:val="28"/>
        </w:rPr>
        <w:t xml:space="preserve"> - протокол № </w:t>
      </w:r>
      <w:r w:rsidR="003E19E5" w:rsidRPr="003E19E5">
        <w:rPr>
          <w:rFonts w:ascii="Times New Roman" w:hAnsi="Times New Roman" w:cs="Times New Roman"/>
          <w:b/>
          <w:sz w:val="28"/>
          <w:szCs w:val="28"/>
        </w:rPr>
        <w:t>13</w:t>
      </w:r>
      <w:r w:rsidR="00320BDB" w:rsidRPr="003E19E5">
        <w:rPr>
          <w:rFonts w:ascii="Times New Roman" w:hAnsi="Times New Roman" w:cs="Times New Roman"/>
          <w:b/>
          <w:sz w:val="28"/>
          <w:szCs w:val="28"/>
        </w:rPr>
        <w:t>/</w:t>
      </w:r>
      <w:r w:rsidR="00AF0B60" w:rsidRPr="003E19E5">
        <w:rPr>
          <w:rFonts w:ascii="Times New Roman" w:hAnsi="Times New Roman" w:cs="Times New Roman"/>
          <w:b/>
          <w:sz w:val="28"/>
          <w:szCs w:val="28"/>
        </w:rPr>
        <w:t>09</w:t>
      </w:r>
      <w:r w:rsidR="003E19E5" w:rsidRPr="003E19E5">
        <w:rPr>
          <w:rFonts w:ascii="Times New Roman" w:hAnsi="Times New Roman" w:cs="Times New Roman"/>
          <w:b/>
          <w:sz w:val="28"/>
          <w:szCs w:val="28"/>
        </w:rPr>
        <w:t>.09.2021</w:t>
      </w:r>
      <w:r w:rsidRPr="003E19E5">
        <w:rPr>
          <w:rFonts w:ascii="Times New Roman" w:hAnsi="Times New Roman" w:cs="Times New Roman"/>
          <w:b/>
          <w:sz w:val="28"/>
          <w:szCs w:val="28"/>
        </w:rPr>
        <w:t xml:space="preserve"> г. и е утвърд</w:t>
      </w:r>
      <w:r w:rsidR="00D11F99" w:rsidRPr="003E19E5">
        <w:rPr>
          <w:rFonts w:ascii="Times New Roman" w:hAnsi="Times New Roman" w:cs="Times New Roman"/>
          <w:b/>
          <w:sz w:val="28"/>
          <w:szCs w:val="28"/>
        </w:rPr>
        <w:t>ен със</w:t>
      </w:r>
      <w:r w:rsidR="00320BDB" w:rsidRPr="003E19E5">
        <w:rPr>
          <w:rFonts w:ascii="Times New Roman" w:hAnsi="Times New Roman" w:cs="Times New Roman"/>
          <w:b/>
          <w:sz w:val="28"/>
          <w:szCs w:val="28"/>
        </w:rPr>
        <w:t xml:space="preserve"> заповед на директора № </w:t>
      </w:r>
      <w:r w:rsidR="003E19E5" w:rsidRPr="003E19E5">
        <w:rPr>
          <w:rFonts w:ascii="Times New Roman" w:hAnsi="Times New Roman" w:cs="Times New Roman"/>
          <w:b/>
          <w:sz w:val="28"/>
          <w:szCs w:val="28"/>
        </w:rPr>
        <w:t>902-983</w:t>
      </w:r>
      <w:r w:rsidR="00320BDB" w:rsidRPr="003E19E5">
        <w:rPr>
          <w:rFonts w:ascii="Times New Roman" w:hAnsi="Times New Roman" w:cs="Times New Roman"/>
          <w:b/>
          <w:sz w:val="28"/>
          <w:szCs w:val="28"/>
        </w:rPr>
        <w:t>/</w:t>
      </w:r>
      <w:r w:rsidR="00AF0B60" w:rsidRPr="003E19E5">
        <w:rPr>
          <w:rFonts w:ascii="Times New Roman" w:hAnsi="Times New Roman" w:cs="Times New Roman"/>
          <w:b/>
          <w:sz w:val="28"/>
          <w:szCs w:val="28"/>
        </w:rPr>
        <w:t>09.</w:t>
      </w:r>
      <w:r w:rsidR="003E19E5" w:rsidRPr="003E19E5">
        <w:rPr>
          <w:rFonts w:ascii="Times New Roman" w:hAnsi="Times New Roman" w:cs="Times New Roman"/>
          <w:b/>
          <w:sz w:val="28"/>
          <w:szCs w:val="28"/>
        </w:rPr>
        <w:t>09.2021</w:t>
      </w:r>
      <w:r w:rsidRPr="003E19E5">
        <w:rPr>
          <w:rFonts w:ascii="Times New Roman" w:hAnsi="Times New Roman" w:cs="Times New Roman"/>
          <w:b/>
          <w:sz w:val="28"/>
          <w:szCs w:val="28"/>
        </w:rPr>
        <w:t xml:space="preserve"> г.</w:t>
      </w:r>
    </w:p>
    <w:p w:rsidR="004D42D6" w:rsidRPr="004D42D6" w:rsidRDefault="004D42D6" w:rsidP="004D42D6">
      <w:pPr>
        <w:spacing w:after="0" w:line="240" w:lineRule="auto"/>
        <w:jc w:val="center"/>
        <w:outlineLvl w:val="1"/>
        <w:rPr>
          <w:rFonts w:ascii="Times New Roman" w:eastAsia="Times New Roman" w:hAnsi="Times New Roman" w:cs="Times New Roman"/>
          <w:b/>
          <w:bCs/>
          <w:sz w:val="36"/>
          <w:szCs w:val="36"/>
        </w:rPr>
      </w:pPr>
      <w:r w:rsidRPr="004D42D6">
        <w:rPr>
          <w:rFonts w:ascii="Times New Roman" w:eastAsia="Times New Roman" w:hAnsi="Times New Roman" w:cs="Times New Roman"/>
          <w:b/>
          <w:bCs/>
          <w:sz w:val="36"/>
          <w:szCs w:val="36"/>
        </w:rPr>
        <w:lastRenderedPageBreak/>
        <w:t>ЕТИЧЕН КОДЕКС НА УЧИЛИЩНАТА ОБЩНОСТ</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 xml:space="preserve">ВЪВЕДЕНИЕ </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Раздел I</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ОСНОВНИ ПОЛОЖЕНИЯ</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Работещите с деца педагогически специалисти изпълняват своите функции, като се ръководят от основните човешки ценности и принципи:</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 Детството е изключително важен период от живота на човека.</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2. Семейството е най-естествената среда за развитието на детето.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3. Всяко дете притежава неповторима уникалност и стойност.</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4.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5. Всяко дете има право на закрила за нормалното му физическо, умствено, нравствено и социално развитие.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6. Във всички случаи следва да се защитават по най-добър начин интересите на детето.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7. За всяко дете, попаднало в риск, възниква спешна необходимост от специална закрила за извеждането му от рисковата ситуация.</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8. Децата с изявени дарби се ползват от мерките за специална закрила.</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9. Работещите с деца трябва да притежават определени личностни, морални и социални качества.</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Раздел ІІ</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МОРАЛНИ ОТГОВОРНОСТИ КЪМ ДЕТЕТО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10.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11. Да се разбира и уважава уникалността на всяко дете.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12. Да се има предвид специфичната уязвимост на всяко дете.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13. Да се създава безопасна и здравословна среда, която стимулира социалното, емоционалното и физическото развитие на детето.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14. Да се работи винаги в най-добрия интерес на детето.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15. Да се осигуряват на децата с увреждания равни възможности за достъп до адекватни грижи и образование.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lastRenderedPageBreak/>
        <w:t>Чл. 16. Да не се участва в практики, които не зачитат достойнството на детето или са опасни и вредни за физическото и емоционалното му здраве и развитие.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Чл. 17. Да не се 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18. Много добре да се познават и спазват законите и процедурите, защитаващи детето от насилие. Да се познават симптомите на насилие над дете –  физическо, сексуално, вербално, емоционално малтретиране или занемаряване.</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19. При съмнение за малтретиране веднага да се уведомяват органите за закрила на детето и се проследява дали са предприети необходимите мерки.</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20. Когато друго лице изкаже подозрения за малтретиране на дете, следва да му се окаже пълно съдействие за предприемане на подходящи действия за закрила на детето.</w:t>
      </w:r>
    </w:p>
    <w:p w:rsidR="004D42D6" w:rsidRPr="004D42D6" w:rsidRDefault="004D42D6" w:rsidP="004D42D6">
      <w:pPr>
        <w:pStyle w:val="a3"/>
        <w:spacing w:before="0" w:beforeAutospacing="0" w:after="0" w:afterAutospacing="0"/>
        <w:jc w:val="both"/>
        <w:rPr>
          <w:sz w:val="28"/>
          <w:szCs w:val="28"/>
        </w:rPr>
      </w:pPr>
      <w:r w:rsidRPr="004D42D6">
        <w:rPr>
          <w:sz w:val="28"/>
          <w:szCs w:val="28"/>
        </w:rPr>
        <w:t>Чл. 21.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Раздел ІІІ</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МОРАЛНИ ОТГОВОРНОСТИ КЪМ СЕМЕЙСТВОТО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22. Наша първостепенна отговорност е подпомагане на семейството при отглеждането и възпитанието на децата.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23. Зачитане на достойнството на всяко семейство и неговата култура, обичаи, език и убеждения.</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24. Уважаване на ценностите на семейството при отглеждането и възпитанието на децата и на правото му да взема решения за своите деца.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25.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26. Зачитане на правото на семейството да бъде информирано за начина, по който се работи с детето.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27. 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4D42D6" w:rsidRPr="004D42D6" w:rsidRDefault="004D42D6" w:rsidP="004D42D6">
      <w:pPr>
        <w:pStyle w:val="a3"/>
        <w:spacing w:before="0" w:beforeAutospacing="0" w:after="0" w:afterAutospacing="0"/>
        <w:jc w:val="both"/>
        <w:rPr>
          <w:sz w:val="28"/>
          <w:szCs w:val="28"/>
        </w:rPr>
      </w:pPr>
      <w:r w:rsidRPr="004D42D6">
        <w:rPr>
          <w:sz w:val="28"/>
          <w:szCs w:val="28"/>
        </w:rPr>
        <w:t>Чл. 28.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lastRenderedPageBreak/>
        <w:t>Чл. 29. Осигуряване на конфиденциалност на информацията и зачитане на 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30. Ангажименти по разработването на правила за опазване на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31. В случаите на конфликт между членовете на семейството да се работи открито, споделяйки наблюденията си за детето с цел всички включени страни да вземат информирано решение, като стриктно се въздържаме от вземане на страна в конфликта.</w:t>
      </w:r>
    </w:p>
    <w:p w:rsidR="004D42D6" w:rsidRPr="004D42D6" w:rsidRDefault="004D42D6" w:rsidP="004D42D6">
      <w:pPr>
        <w:pStyle w:val="a3"/>
        <w:spacing w:before="0" w:beforeAutospacing="0" w:after="0" w:afterAutospacing="0"/>
        <w:jc w:val="center"/>
        <w:rPr>
          <w:sz w:val="28"/>
          <w:szCs w:val="28"/>
        </w:rPr>
      </w:pP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Раздел IV</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МОРАЛНИ ВЗАИМООТНОШЕНИЯ С КОЛЕГИТЕ</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32. Изграждане и поддържане на отношения на уважение, доверие, сътрудничество и колегиалност.</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33. Обмяна на информация и ресурси, които имат отношение към благополучието и закрилата на правата на детето.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34. Работа за утвърждаване на 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Раздел V</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МОРАЛНИ ОТГОВОРНОСТИ КЪМ ОБЩЕСТВОТО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35.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36. Да се работи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37. Да се оказва съдействие за повишаване на степента на разбиране на децата и техните нужди от обществото.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38. Да се работи за популяризиране на правата на децата, както и за повишаване на чувствителността на обществото към нарушаването им.</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39. Да се работи в подкрепа на законите и политиките, които подпомагат благополучието на децата и семействата им и да се противопоставяме на тези, които го нарушават.</w:t>
      </w:r>
    </w:p>
    <w:p w:rsidR="004D42D6" w:rsidRPr="004D42D6" w:rsidRDefault="004D42D6" w:rsidP="004D42D6">
      <w:pPr>
        <w:pStyle w:val="a3"/>
        <w:spacing w:before="0" w:beforeAutospacing="0" w:after="0" w:afterAutospacing="0"/>
        <w:jc w:val="center"/>
        <w:rPr>
          <w:sz w:val="28"/>
          <w:szCs w:val="28"/>
        </w:rPr>
      </w:pP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lastRenderedPageBreak/>
        <w:t>Раздел VI</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ВЗАИМООТНОШЕНИЯ С ОРГАНИЗАЦИОННИТЕ СТРУКТУРИ ОБЩИНА, РУО И МОН</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40. (1) Служителите 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(2) Служителят извършва административното обслужване законосъобразно, своевременно, точно, добросъвестно и безпристрастно.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4D42D6" w:rsidRPr="004D42D6" w:rsidRDefault="004D42D6" w:rsidP="004D42D6">
      <w:pPr>
        <w:pStyle w:val="a3"/>
        <w:spacing w:before="0" w:beforeAutospacing="0" w:after="0" w:afterAutospacing="0"/>
        <w:jc w:val="both"/>
        <w:rPr>
          <w:sz w:val="28"/>
          <w:szCs w:val="28"/>
        </w:rPr>
      </w:pPr>
      <w:r w:rsidRPr="004D42D6">
        <w:rPr>
          <w:sz w:val="28"/>
          <w:szCs w:val="28"/>
        </w:rPr>
        <w:t> </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Раздел VII</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ПРОФЕСИОНАЛНО ПОВЕДЕНИЕ</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41.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42.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43.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загубата или повредата му.</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44.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45.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w:t>
      </w:r>
      <w:r w:rsidR="009F2C6A">
        <w:rPr>
          <w:sz w:val="28"/>
          <w:szCs w:val="28"/>
          <w:lang w:val="bg-BG"/>
        </w:rPr>
        <w:t xml:space="preserve"> </w:t>
      </w:r>
      <w:r w:rsidRPr="004D42D6">
        <w:rPr>
          <w:sz w:val="28"/>
          <w:szCs w:val="28"/>
        </w:rPr>
        <w:t>служебните си задължения, при строго спазване на правилата за защита на информацията.</w:t>
      </w:r>
    </w:p>
    <w:p w:rsidR="009F2C6A" w:rsidRDefault="004D42D6" w:rsidP="009F2C6A">
      <w:pPr>
        <w:pStyle w:val="a3"/>
        <w:spacing w:before="0" w:beforeAutospacing="0" w:after="0" w:afterAutospacing="0"/>
        <w:ind w:firstLine="567"/>
        <w:jc w:val="both"/>
        <w:rPr>
          <w:sz w:val="28"/>
          <w:szCs w:val="28"/>
          <w:lang w:val="bg-BG"/>
        </w:rPr>
      </w:pPr>
      <w:r w:rsidRPr="004D42D6">
        <w:rPr>
          <w:sz w:val="28"/>
          <w:szCs w:val="28"/>
        </w:rPr>
        <w:t>Чл. 46.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r w:rsidR="009F2C6A">
        <w:rPr>
          <w:sz w:val="28"/>
          <w:szCs w:val="28"/>
          <w:lang w:val="bg-BG"/>
        </w:rPr>
        <w:t xml:space="preserve"> </w:t>
      </w:r>
    </w:p>
    <w:p w:rsidR="004D42D6" w:rsidRPr="009F2C6A" w:rsidRDefault="004D42D6" w:rsidP="009F2C6A">
      <w:pPr>
        <w:pStyle w:val="a3"/>
        <w:spacing w:before="0" w:beforeAutospacing="0" w:after="0" w:afterAutospacing="0"/>
        <w:ind w:firstLine="567"/>
        <w:jc w:val="both"/>
        <w:rPr>
          <w:sz w:val="28"/>
          <w:szCs w:val="28"/>
          <w:lang w:val="bg-BG"/>
        </w:rPr>
      </w:pPr>
      <w:r w:rsidRPr="004D42D6">
        <w:rPr>
          <w:sz w:val="28"/>
          <w:szCs w:val="28"/>
        </w:rPr>
        <w:lastRenderedPageBreak/>
        <w:t>Чл. 47.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rsidR="004D42D6" w:rsidRPr="004D42D6" w:rsidRDefault="004D42D6" w:rsidP="004D42D6">
      <w:pPr>
        <w:pStyle w:val="a3"/>
        <w:spacing w:before="0" w:beforeAutospacing="0" w:after="0" w:afterAutospacing="0"/>
        <w:jc w:val="both"/>
        <w:rPr>
          <w:sz w:val="28"/>
          <w:szCs w:val="28"/>
        </w:rPr>
      </w:pPr>
      <w:r w:rsidRPr="004D42D6">
        <w:rPr>
          <w:sz w:val="28"/>
          <w:szCs w:val="28"/>
        </w:rPr>
        <w:t> </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Раздел VIII</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КОНФЛИКТ НА ИНТЕРЕСИ</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48. Конфликт на интереси възниква тогава, когато служителят има личен интерес и той му влияе дотолкова, че пречи на безпристрастното и обективно вземане на решения или изпълнение на служебните задължения.</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(1) Служителят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(2) Служителят не може да използва служебното си положение за лично и на семейството си облагодетелстване, давайки платени уроци по принуда.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(4) Служителят не трябва да допуска възможност друг служител да го постави в реален или предполагаем конфликт на интереси.</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(5) В случай на вече възникнал конфликт на интереси и само съобразно с нарежданията на ръководителя му служителят може да се оттегли от служебните си задължения, които са причина за възникването на конфликта.</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Раздел IX</w:t>
      </w:r>
    </w:p>
    <w:p w:rsidR="004D42D6" w:rsidRPr="004D42D6" w:rsidRDefault="004D42D6" w:rsidP="004D42D6">
      <w:pPr>
        <w:pStyle w:val="a3"/>
        <w:spacing w:before="0" w:beforeAutospacing="0" w:after="0" w:afterAutospacing="0"/>
        <w:jc w:val="center"/>
        <w:rPr>
          <w:sz w:val="28"/>
          <w:szCs w:val="28"/>
        </w:rPr>
      </w:pPr>
      <w:r w:rsidRPr="004D42D6">
        <w:rPr>
          <w:rStyle w:val="a4"/>
          <w:sz w:val="28"/>
          <w:szCs w:val="28"/>
        </w:rPr>
        <w:t>КОМИСИЯ ПО ЕТИКА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49. (1) За спазването на Етичния кодекс и разрешаване на възникнали с приложението му казуси към училищната общност се създава Комисия по етика.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(2) Членовете се избират от Педагогическия съвет за срок от три години.</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(3) Комисията се избира в срок до един месец след утвърждаването на Етичния кодекс от Педагогическия съвет.</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50. (1) Комисията по етика: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 разглежда сигнали, свързани със спазването на този кодекс;</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 дава задължителни тълкувания на Етичния кодекс.</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(2) Комисията по етика приема Правилник за дейността си, който се утвърждава на заседание на Педагогическия съвет.</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51. Всеки заинтересован член на училищната общност има право да внесе сигнал в Комисията по етика.</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52. (1) Комисията по етика разглежда постъпилите сигнали и се произнася с мотивирано становище най-късно в тримесечен срок от постъпването им.</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lastRenderedPageBreak/>
        <w:t>(2) При установено неспазване на този кодекс Комисията налага санкция.</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(3) Непроизнасянето в срок се смята за мълчалив отказ за налагане на санкция.</w:t>
      </w:r>
    </w:p>
    <w:p w:rsidR="004D42D6" w:rsidRPr="004D42D6" w:rsidRDefault="004D42D6" w:rsidP="009F2C6A">
      <w:pPr>
        <w:pStyle w:val="a3"/>
        <w:spacing w:before="0" w:beforeAutospacing="0" w:after="0" w:afterAutospacing="0"/>
        <w:ind w:firstLine="567"/>
        <w:jc w:val="both"/>
        <w:rPr>
          <w:sz w:val="28"/>
          <w:szCs w:val="28"/>
        </w:rPr>
      </w:pPr>
      <w:r w:rsidRPr="004D42D6">
        <w:rPr>
          <w:sz w:val="28"/>
          <w:szCs w:val="28"/>
        </w:rPr>
        <w:t>Чл. 53. Комисията по етика е длъжна веднъж годишно да отчита дейността си пред Педагогическия съвет на училището.</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ОТГОВОРНОСТИ И ПРАВА НА УЧЕНИЦИТЕ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1. Училищната общност е като семейство, в което всички членове се отнасят помежду си с уважение.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2. Личната отговорност на ученика означава:</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се учи колкото може по-добре;</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По време на учебните часове мястото на ученика е в клас;</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не решава конфликтите в училище с агресия (физическа или вербална);</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спазва изискванията , заложени в ПДУ и ЗПУО ;</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не накърнява авторитета и достойнството на учителите;</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не накърнява достойнството на съучениците си и служителите;</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иска съвети от учители и родители, когато се налага;</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уважава различните мнения;</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оказва помощ на нуждаещите се / различните /.</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изисква информация по всички интересуващи го въпроси.</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не употребява нецензурни изрази;</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не сплетничат един за друг;</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не си подсказват;</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Да пази името и авторитета на училището;</w:t>
      </w:r>
    </w:p>
    <w:p w:rsidR="004D42D6" w:rsidRPr="004D42D6" w:rsidRDefault="004D42D6" w:rsidP="004D42D6">
      <w:pPr>
        <w:numPr>
          <w:ilvl w:val="0"/>
          <w:numId w:val="1"/>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С делата и постиженията си да допринася за неговото издигане.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3. Право на ученика е да бъде зачитано мнението му и да бъде уважавано достойнството му.</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4. Право на ученика е и да участва в ученически общности и групи по интереси.</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5. Основна грижа на ученика е личното му развитие и успех, който се гарантира от  благоприятния климат на сигурност в училище. Затова ученикът трябва да се стреми към добронамерени и приятелски отношения със съучениците си.</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6. Основните правила за приятелски отношения между учениците са:</w:t>
      </w:r>
    </w:p>
    <w:p w:rsidR="004D42D6" w:rsidRPr="004D42D6" w:rsidRDefault="004D42D6" w:rsidP="004D42D6">
      <w:pPr>
        <w:numPr>
          <w:ilvl w:val="0"/>
          <w:numId w:val="2"/>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Да не употребяват нецензурни изрази;</w:t>
      </w:r>
    </w:p>
    <w:p w:rsidR="004D42D6" w:rsidRPr="004D42D6" w:rsidRDefault="004D42D6" w:rsidP="004D42D6">
      <w:pPr>
        <w:numPr>
          <w:ilvl w:val="0"/>
          <w:numId w:val="2"/>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Да не сплетничат един за друг;</w:t>
      </w:r>
    </w:p>
    <w:p w:rsidR="004D42D6" w:rsidRPr="004D42D6" w:rsidRDefault="004D42D6" w:rsidP="004D42D6">
      <w:pPr>
        <w:numPr>
          <w:ilvl w:val="0"/>
          <w:numId w:val="2"/>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Да не си подсказват;</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ОТГОВОРНОСТИ И ПРАВА НА РОДИТЕЛИТЕ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lastRenderedPageBreak/>
        <w:t>1. Родителите помагат според възможностите си, за да се утвърди трайно авторитетът на училището.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2. Основни задължения на родителя /настойника/ са:</w:t>
      </w:r>
    </w:p>
    <w:p w:rsidR="004D42D6" w:rsidRPr="004D42D6" w:rsidRDefault="004D42D6" w:rsidP="004D42D6">
      <w:pPr>
        <w:numPr>
          <w:ilvl w:val="0"/>
          <w:numId w:val="3"/>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да проявява постоянни грижи за доброто образование на своето дете;</w:t>
      </w:r>
    </w:p>
    <w:p w:rsidR="004D42D6" w:rsidRPr="004D42D6" w:rsidRDefault="004D42D6" w:rsidP="004D42D6">
      <w:pPr>
        <w:numPr>
          <w:ilvl w:val="0"/>
          <w:numId w:val="3"/>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да следи и насърчава неговите успехи;</w:t>
      </w:r>
    </w:p>
    <w:p w:rsidR="004D42D6" w:rsidRPr="004D42D6" w:rsidRDefault="004D42D6" w:rsidP="004D42D6">
      <w:pPr>
        <w:numPr>
          <w:ilvl w:val="0"/>
          <w:numId w:val="3"/>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да го съветва и осигурява всички възможности за творческото му развитие;</w:t>
      </w:r>
    </w:p>
    <w:p w:rsidR="004D42D6" w:rsidRPr="004D42D6" w:rsidRDefault="004D42D6" w:rsidP="004D42D6">
      <w:pPr>
        <w:numPr>
          <w:ilvl w:val="0"/>
          <w:numId w:val="3"/>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съдейства за самостоятелното критично мислене на детето;</w:t>
      </w:r>
    </w:p>
    <w:p w:rsidR="004D42D6" w:rsidRPr="004D42D6" w:rsidRDefault="004D42D6" w:rsidP="004D42D6">
      <w:pPr>
        <w:numPr>
          <w:ilvl w:val="0"/>
          <w:numId w:val="3"/>
        </w:num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съобразява се с индивидуалните потребности и желания на детето.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3. Семейството трябва да дава пример за разбирателство и добри отношения.</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4. Задължение на родителя /настойника/ е да се интересува от мнението на учителите и да се съобразява с тях.</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5. Родителят трябва да упражнява контрол и да налага своя авторитет без насилие като зачита детето и спазва основните му права.</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6. Родителят възпитава детето чрез личния си пример в дух на уважение, толерантност, инициативност и свободолюбие.</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7. Родителят трябва да се стреми да решава конфликтите между поколенията спокойно и в контакт с всички членове на училищната общност.</w:t>
      </w:r>
    </w:p>
    <w:p w:rsidR="004D42D6" w:rsidRPr="004D42D6" w:rsidRDefault="009F2C6A" w:rsidP="009F2C6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8</w:t>
      </w:r>
      <w:r w:rsidR="004D42D6" w:rsidRPr="004D42D6">
        <w:rPr>
          <w:rFonts w:ascii="Times New Roman" w:eastAsia="Times New Roman" w:hAnsi="Times New Roman" w:cs="Times New Roman"/>
          <w:sz w:val="28"/>
          <w:szCs w:val="28"/>
        </w:rPr>
        <w:t>. Родителят подготвя детето за живота и има една основна морална задача – да създава ценности и да ги предава на следващите поколения.</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ЗАКЛЮЧИТЕЛНИ РАЗПОРЕДБИ</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Настоящият Етичен кодекс е отворен документ, подлежащ на непрекъснато развитие и обогатяване.</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w:t>
      </w:r>
    </w:p>
    <w:p w:rsidR="004D42D6" w:rsidRPr="004D42D6" w:rsidRDefault="004D42D6" w:rsidP="004D42D6">
      <w:pPr>
        <w:spacing w:after="0" w:line="240" w:lineRule="auto"/>
        <w:jc w:val="center"/>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ВЪТРЕШНИ ПРАВИЛА</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b/>
          <w:bCs/>
          <w:sz w:val="28"/>
          <w:szCs w:val="28"/>
        </w:rPr>
        <w:t>ЗА НАБЛЮДЕНИЕ, УСТАНОВЯВАНЕ И ДОКЛАДВАНЕ НА НАРУШЕНИЯТА И ЗА ПРЕДПРИЕМАНЕ НА ПОСЛЕДВАЩИ МЕРКИ ПРИ ПРИЛАГАНЕ НА ЕТИЧНИЯ КОДЕКС</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w:t>
      </w:r>
    </w:p>
    <w:p w:rsidR="004D42D6" w:rsidRPr="004D42D6" w:rsidRDefault="004D42D6" w:rsidP="009F2C6A">
      <w:pPr>
        <w:numPr>
          <w:ilvl w:val="0"/>
          <w:numId w:val="4"/>
        </w:numPr>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xml:space="preserve">Настоящите вътрешни правила уреждат реда и начините за наблюдение, установяване и докладване на нарушенията и за предприемане на последващи мерки при прилагането на Етичния кодекс за поведението на </w:t>
      </w:r>
      <w:r w:rsidRPr="004D42D6">
        <w:rPr>
          <w:rFonts w:ascii="Times New Roman" w:eastAsia="Times New Roman" w:hAnsi="Times New Roman" w:cs="Times New Roman"/>
          <w:sz w:val="28"/>
          <w:szCs w:val="28"/>
        </w:rPr>
        <w:lastRenderedPageBreak/>
        <w:t>учителите, служителите и работниците в училищната общност. Под „нарушения на Етичния кодекс “по смисъла на тези правила се разбират следните групи прояви в тяхното поведение:</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неспазване на действащото законодателство;</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неспазване на вътрешноучилищните документи;</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действия и/или бездействия, водещи до разрушаване на доверието към училището;</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грубо отношение към учениците, родителите, колегите и външни лица; проявено неуважение, незачитане на правата и достойнството на личността и допускане на прояви на дискриминация поради етнически, религиозни и други причини;</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прояви на накърняване на авторитета на други учители, служители и работници и на престижа на учебното заведение, допуснати във и извън училището;</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прояви на недобросъвестно и некомпетентно изпълнение на възложените функции и накърняване на интересите на други лица.</w:t>
      </w:r>
    </w:p>
    <w:p w:rsidR="004D42D6" w:rsidRPr="004D42D6" w:rsidRDefault="004D42D6" w:rsidP="009F2C6A">
      <w:pPr>
        <w:spacing w:after="0" w:line="240" w:lineRule="auto"/>
        <w:ind w:firstLine="567"/>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2. Наблюдението и докладването на посочените в т. 2 нарушения да се извършват по две направления:</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вътрешно докладване – от педагогическия и непедагогическия персонал;</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външно докладване – от родители, граждани, представители на институции и фирми.</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3. Сигналите за нарушенията се приемат в училището и се регистрират във входящия дневник – регистър.</w:t>
      </w:r>
    </w:p>
    <w:p w:rsidR="004D42D6" w:rsidRPr="004D42D6" w:rsidRDefault="004D42D6" w:rsidP="004D42D6">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4. Регистрираните сигнали се разглеждат от Комисията по етика в училището, назначена със заповед на директора.</w:t>
      </w:r>
    </w:p>
    <w:p w:rsidR="004D42D6" w:rsidRPr="004D42D6" w:rsidRDefault="004D42D6" w:rsidP="00E66D3E">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5. Комисията е в състав от представители на:</w:t>
      </w:r>
    </w:p>
    <w:p w:rsidR="004D42D6" w:rsidRPr="00E66D3E" w:rsidRDefault="004D42D6" w:rsidP="00E66D3E">
      <w:pPr>
        <w:spacing w:after="0" w:line="240" w:lineRule="auto"/>
        <w:jc w:val="both"/>
        <w:rPr>
          <w:rFonts w:ascii="Times New Roman" w:eastAsia="Times New Roman" w:hAnsi="Times New Roman" w:cs="Times New Roman"/>
          <w:sz w:val="28"/>
          <w:szCs w:val="28"/>
        </w:rPr>
      </w:pPr>
      <w:r w:rsidRPr="004D42D6">
        <w:rPr>
          <w:rFonts w:ascii="Times New Roman" w:eastAsia="Times New Roman" w:hAnsi="Times New Roman" w:cs="Times New Roman"/>
          <w:sz w:val="28"/>
          <w:szCs w:val="28"/>
        </w:rPr>
        <w:t xml:space="preserve">-                      педагогическия персонал: </w:t>
      </w:r>
      <w:r>
        <w:rPr>
          <w:rFonts w:ascii="Times New Roman" w:eastAsia="Times New Roman" w:hAnsi="Times New Roman" w:cs="Times New Roman"/>
          <w:sz w:val="28"/>
          <w:szCs w:val="28"/>
          <w:lang w:val="bg-BG"/>
        </w:rPr>
        <w:t>Красимира Райковска; М</w:t>
      </w:r>
      <w:r w:rsidR="00332A84">
        <w:rPr>
          <w:rFonts w:ascii="Times New Roman" w:eastAsia="Times New Roman" w:hAnsi="Times New Roman" w:cs="Times New Roman"/>
          <w:sz w:val="28"/>
          <w:szCs w:val="28"/>
          <w:lang w:val="bg-BG"/>
        </w:rPr>
        <w:t xml:space="preserve">аргарита </w:t>
      </w:r>
      <w:r w:rsidR="00332A84" w:rsidRPr="00E66D3E">
        <w:rPr>
          <w:rFonts w:ascii="Times New Roman" w:eastAsia="Times New Roman" w:hAnsi="Times New Roman" w:cs="Times New Roman"/>
          <w:sz w:val="28"/>
          <w:szCs w:val="28"/>
          <w:lang w:val="bg-BG"/>
        </w:rPr>
        <w:t>Г</w:t>
      </w:r>
      <w:r w:rsidRPr="00E66D3E">
        <w:rPr>
          <w:rFonts w:ascii="Times New Roman" w:eastAsia="Times New Roman" w:hAnsi="Times New Roman" w:cs="Times New Roman"/>
          <w:sz w:val="28"/>
          <w:szCs w:val="28"/>
          <w:lang w:val="bg-BG"/>
        </w:rPr>
        <w:t>розева; В</w:t>
      </w:r>
      <w:r w:rsidR="00E66D3E" w:rsidRPr="00E66D3E">
        <w:rPr>
          <w:rFonts w:ascii="Times New Roman" w:eastAsia="Times New Roman" w:hAnsi="Times New Roman" w:cs="Times New Roman"/>
          <w:sz w:val="28"/>
          <w:szCs w:val="28"/>
          <w:lang w:val="bg-BG"/>
        </w:rPr>
        <w:t xml:space="preserve">енера Сарлова; </w:t>
      </w:r>
      <w:r w:rsidRPr="00E66D3E">
        <w:rPr>
          <w:rFonts w:ascii="Times New Roman" w:eastAsia="Times New Roman" w:hAnsi="Times New Roman" w:cs="Times New Roman"/>
          <w:sz w:val="28"/>
          <w:szCs w:val="28"/>
          <w:lang w:val="bg-BG"/>
        </w:rPr>
        <w:t>и Елена Младенова</w:t>
      </w:r>
      <w:r w:rsidRPr="00E66D3E">
        <w:rPr>
          <w:rFonts w:ascii="Times New Roman" w:eastAsia="Times New Roman" w:hAnsi="Times New Roman" w:cs="Times New Roman"/>
          <w:sz w:val="28"/>
          <w:szCs w:val="28"/>
        </w:rPr>
        <w:t>.</w:t>
      </w:r>
    </w:p>
    <w:p w:rsidR="00E66D3E" w:rsidRPr="00E66D3E" w:rsidRDefault="00E66D3E" w:rsidP="00E66D3E">
      <w:pPr>
        <w:pStyle w:val="a3"/>
        <w:spacing w:before="0" w:beforeAutospacing="0" w:after="0" w:afterAutospacing="0"/>
        <w:rPr>
          <w:sz w:val="28"/>
          <w:szCs w:val="28"/>
        </w:rPr>
      </w:pPr>
      <w:r w:rsidRPr="00E66D3E">
        <w:rPr>
          <w:sz w:val="28"/>
          <w:szCs w:val="28"/>
        </w:rPr>
        <w:t>-                      непедагогическия персонал:Димка Стоилова– гл. счетоводител.</w:t>
      </w:r>
    </w:p>
    <w:p w:rsidR="004D42D6" w:rsidRPr="00E66D3E" w:rsidRDefault="004D42D6" w:rsidP="00CC5C1B">
      <w:pPr>
        <w:pStyle w:val="a3"/>
        <w:spacing w:before="0" w:beforeAutospacing="0" w:after="0" w:afterAutospacing="0"/>
        <w:ind w:firstLine="567"/>
        <w:rPr>
          <w:sz w:val="28"/>
          <w:szCs w:val="28"/>
        </w:rPr>
      </w:pPr>
      <w:r w:rsidRPr="00E66D3E">
        <w:rPr>
          <w:sz w:val="28"/>
          <w:szCs w:val="28"/>
        </w:rPr>
        <w:t>6.      На своето първо заседание комисията избира своя председател.         .</w:t>
      </w:r>
    </w:p>
    <w:p w:rsidR="004D42D6" w:rsidRPr="004D42D6" w:rsidRDefault="004D42D6" w:rsidP="00CC5C1B">
      <w:pPr>
        <w:pStyle w:val="a3"/>
        <w:spacing w:before="0" w:beforeAutospacing="0" w:after="0" w:afterAutospacing="0"/>
        <w:ind w:firstLine="567"/>
        <w:jc w:val="both"/>
        <w:rPr>
          <w:sz w:val="28"/>
          <w:szCs w:val="28"/>
        </w:rPr>
      </w:pPr>
      <w:r w:rsidRPr="00E66D3E">
        <w:rPr>
          <w:sz w:val="28"/>
          <w:szCs w:val="28"/>
        </w:rPr>
        <w:t>7.       Комисията няма да разглежда  анонимни жалби</w:t>
      </w:r>
      <w:r w:rsidRPr="004D42D6">
        <w:rPr>
          <w:sz w:val="28"/>
          <w:szCs w:val="28"/>
        </w:rPr>
        <w:t xml:space="preserve"> и сигнали , ако има такива.</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t>8. Членовете на комисията вземат решения с явно гласуване и обикновено мнозинство 50% + 1.</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t>9. Председателят свиква първо заседание за разглеждане на постъпилия сигнал в седемдневен срок от постъпването му.</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t>10. При необходимост от допълнителни данни и доказателства се извършва проверка и се провежда разговор със свидетели на нарушението.</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lastRenderedPageBreak/>
        <w:t>11. При невъзможност случаят да се изясни на едно заседание, се насрочва последващо такова в седемдневен срок след първото.</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t>12. При установяване на нарушения на етичните правила, представляващи и дисциплинарни нарушения, преписката се докладва и на директора за взети дисциплинарни мерки по Кодекса на труда.</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t>13. За предприетите мерки и наложени наказания се уведомяват председателят на комисията по етика и лицето, подало сигнала.</w:t>
      </w:r>
    </w:p>
    <w:p w:rsidR="004D42D6" w:rsidRPr="004D42D6" w:rsidRDefault="004D42D6" w:rsidP="00CC5C1B">
      <w:pPr>
        <w:pStyle w:val="a3"/>
        <w:spacing w:before="0" w:beforeAutospacing="0" w:after="0" w:afterAutospacing="0"/>
        <w:ind w:firstLine="567"/>
        <w:jc w:val="both"/>
        <w:rPr>
          <w:sz w:val="28"/>
          <w:szCs w:val="28"/>
        </w:rPr>
      </w:pPr>
      <w:r w:rsidRPr="004D42D6">
        <w:rPr>
          <w:sz w:val="28"/>
          <w:szCs w:val="28"/>
        </w:rPr>
        <w:t xml:space="preserve">14. При първоначално постъпване на работа всеки учител, служител и работник се запознава с Етичния </w:t>
      </w:r>
      <w:bookmarkStart w:id="0" w:name="_GoBack"/>
      <w:bookmarkEnd w:id="0"/>
      <w:r w:rsidRPr="004D42D6">
        <w:rPr>
          <w:sz w:val="28"/>
          <w:szCs w:val="28"/>
        </w:rPr>
        <w:t>кодекс и настоящите Вътрешни правила.</w:t>
      </w:r>
    </w:p>
    <w:p w:rsidR="004D42D6" w:rsidRPr="004D42D6" w:rsidRDefault="004D42D6" w:rsidP="004D42D6">
      <w:pPr>
        <w:spacing w:after="0"/>
        <w:jc w:val="both"/>
        <w:rPr>
          <w:rFonts w:ascii="Times New Roman" w:hAnsi="Times New Roman" w:cs="Times New Roman"/>
          <w:sz w:val="28"/>
          <w:szCs w:val="28"/>
        </w:rPr>
      </w:pPr>
    </w:p>
    <w:sectPr w:rsidR="004D42D6" w:rsidRPr="004D42D6" w:rsidSect="00104DD7">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D6" w:rsidRDefault="00BE58D6" w:rsidP="00AF0B60">
      <w:pPr>
        <w:spacing w:after="0" w:line="240" w:lineRule="auto"/>
      </w:pPr>
      <w:r>
        <w:separator/>
      </w:r>
    </w:p>
  </w:endnote>
  <w:endnote w:type="continuationSeparator" w:id="0">
    <w:p w:rsidR="00BE58D6" w:rsidRDefault="00BE58D6" w:rsidP="00AF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D6" w:rsidRDefault="00BE58D6" w:rsidP="00AF0B60">
      <w:pPr>
        <w:spacing w:after="0" w:line="240" w:lineRule="auto"/>
      </w:pPr>
      <w:r>
        <w:separator/>
      </w:r>
    </w:p>
  </w:footnote>
  <w:footnote w:type="continuationSeparator" w:id="0">
    <w:p w:rsidR="00BE58D6" w:rsidRDefault="00BE58D6" w:rsidP="00AF0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6292"/>
    <w:multiLevelType w:val="multilevel"/>
    <w:tmpl w:val="6C6A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16BD8"/>
    <w:multiLevelType w:val="multilevel"/>
    <w:tmpl w:val="301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4590C"/>
    <w:multiLevelType w:val="multilevel"/>
    <w:tmpl w:val="D98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90564"/>
    <w:multiLevelType w:val="multilevel"/>
    <w:tmpl w:val="185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4D42D6"/>
    <w:rsid w:val="00104DD7"/>
    <w:rsid w:val="001947E1"/>
    <w:rsid w:val="00320BDB"/>
    <w:rsid w:val="00332A84"/>
    <w:rsid w:val="003E19E5"/>
    <w:rsid w:val="004A3658"/>
    <w:rsid w:val="004D42D6"/>
    <w:rsid w:val="004F7B52"/>
    <w:rsid w:val="00711584"/>
    <w:rsid w:val="007E5C66"/>
    <w:rsid w:val="007F6815"/>
    <w:rsid w:val="009F2C6A"/>
    <w:rsid w:val="00A02516"/>
    <w:rsid w:val="00AF0B60"/>
    <w:rsid w:val="00B95A17"/>
    <w:rsid w:val="00BB5BB7"/>
    <w:rsid w:val="00BC6FC3"/>
    <w:rsid w:val="00BE58D6"/>
    <w:rsid w:val="00C054B8"/>
    <w:rsid w:val="00C167F7"/>
    <w:rsid w:val="00CC5C1B"/>
    <w:rsid w:val="00D11F99"/>
    <w:rsid w:val="00D86AB4"/>
    <w:rsid w:val="00E13D98"/>
    <w:rsid w:val="00E66D3E"/>
    <w:rsid w:val="00EA6B48"/>
    <w:rsid w:val="00EC3D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42D6"/>
    <w:rPr>
      <w:b/>
      <w:bCs/>
    </w:rPr>
  </w:style>
  <w:style w:type="paragraph" w:styleId="a5">
    <w:name w:val="Subtitle"/>
    <w:basedOn w:val="a"/>
    <w:link w:val="a6"/>
    <w:qFormat/>
    <w:rsid w:val="007E5C66"/>
    <w:pPr>
      <w:spacing w:after="0" w:line="240" w:lineRule="auto"/>
      <w:jc w:val="both"/>
    </w:pPr>
    <w:rPr>
      <w:rFonts w:ascii="Times New Roman" w:eastAsia="Times New Roman" w:hAnsi="Times New Roman" w:cs="Times New Roman"/>
      <w:sz w:val="28"/>
      <w:szCs w:val="24"/>
      <w:lang w:val="bg-BG"/>
    </w:rPr>
  </w:style>
  <w:style w:type="character" w:customStyle="1" w:styleId="a6">
    <w:name w:val="Подзаглавие Знак"/>
    <w:basedOn w:val="a0"/>
    <w:link w:val="a5"/>
    <w:rsid w:val="007E5C66"/>
    <w:rPr>
      <w:rFonts w:ascii="Times New Roman" w:eastAsia="Times New Roman" w:hAnsi="Times New Roman" w:cs="Times New Roman"/>
      <w:sz w:val="28"/>
      <w:szCs w:val="24"/>
      <w:lang w:val="bg-BG"/>
    </w:rPr>
  </w:style>
  <w:style w:type="paragraph" w:styleId="a7">
    <w:name w:val="Balloon Text"/>
    <w:basedOn w:val="a"/>
    <w:link w:val="a8"/>
    <w:uiPriority w:val="99"/>
    <w:semiHidden/>
    <w:unhideWhenUsed/>
    <w:rsid w:val="00332A8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332A84"/>
    <w:rPr>
      <w:rFonts w:ascii="Segoe UI" w:hAnsi="Segoe UI" w:cs="Segoe UI"/>
      <w:sz w:val="18"/>
      <w:szCs w:val="18"/>
    </w:rPr>
  </w:style>
  <w:style w:type="paragraph" w:styleId="a9">
    <w:name w:val="header"/>
    <w:basedOn w:val="a"/>
    <w:link w:val="aa"/>
    <w:uiPriority w:val="99"/>
    <w:semiHidden/>
    <w:unhideWhenUsed/>
    <w:rsid w:val="00AF0B60"/>
    <w:pPr>
      <w:tabs>
        <w:tab w:val="center" w:pos="4536"/>
        <w:tab w:val="right" w:pos="9072"/>
      </w:tabs>
      <w:spacing w:after="0" w:line="240" w:lineRule="auto"/>
    </w:pPr>
  </w:style>
  <w:style w:type="character" w:customStyle="1" w:styleId="aa">
    <w:name w:val="Горен колонтитул Знак"/>
    <w:basedOn w:val="a0"/>
    <w:link w:val="a9"/>
    <w:uiPriority w:val="99"/>
    <w:semiHidden/>
    <w:rsid w:val="00AF0B60"/>
  </w:style>
  <w:style w:type="paragraph" w:styleId="ab">
    <w:name w:val="footer"/>
    <w:basedOn w:val="a"/>
    <w:link w:val="ac"/>
    <w:uiPriority w:val="99"/>
    <w:semiHidden/>
    <w:unhideWhenUsed/>
    <w:rsid w:val="00AF0B60"/>
    <w:pPr>
      <w:tabs>
        <w:tab w:val="center" w:pos="4536"/>
        <w:tab w:val="right" w:pos="9072"/>
      </w:tabs>
      <w:spacing w:after="0" w:line="240" w:lineRule="auto"/>
    </w:pPr>
  </w:style>
  <w:style w:type="character" w:customStyle="1" w:styleId="ac">
    <w:name w:val="Долен колонтитул Знак"/>
    <w:basedOn w:val="a0"/>
    <w:link w:val="ab"/>
    <w:uiPriority w:val="99"/>
    <w:semiHidden/>
    <w:rsid w:val="00AF0B60"/>
  </w:style>
</w:styles>
</file>

<file path=word/webSettings.xml><?xml version="1.0" encoding="utf-8"?>
<w:webSettings xmlns:r="http://schemas.openxmlformats.org/officeDocument/2006/relationships" xmlns:w="http://schemas.openxmlformats.org/wordprocessingml/2006/main">
  <w:divs>
    <w:div w:id="106507985">
      <w:bodyDiv w:val="1"/>
      <w:marLeft w:val="0"/>
      <w:marRight w:val="0"/>
      <w:marTop w:val="0"/>
      <w:marBottom w:val="0"/>
      <w:divBdr>
        <w:top w:val="none" w:sz="0" w:space="0" w:color="auto"/>
        <w:left w:val="none" w:sz="0" w:space="0" w:color="auto"/>
        <w:bottom w:val="none" w:sz="0" w:space="0" w:color="auto"/>
        <w:right w:val="none" w:sz="0" w:space="0" w:color="auto"/>
      </w:divBdr>
    </w:div>
    <w:div w:id="121773847">
      <w:bodyDiv w:val="1"/>
      <w:marLeft w:val="0"/>
      <w:marRight w:val="0"/>
      <w:marTop w:val="0"/>
      <w:marBottom w:val="0"/>
      <w:divBdr>
        <w:top w:val="none" w:sz="0" w:space="0" w:color="auto"/>
        <w:left w:val="none" w:sz="0" w:space="0" w:color="auto"/>
        <w:bottom w:val="none" w:sz="0" w:space="0" w:color="auto"/>
        <w:right w:val="none" w:sz="0" w:space="0" w:color="auto"/>
      </w:divBdr>
    </w:div>
    <w:div w:id="480081818">
      <w:bodyDiv w:val="1"/>
      <w:marLeft w:val="0"/>
      <w:marRight w:val="0"/>
      <w:marTop w:val="0"/>
      <w:marBottom w:val="0"/>
      <w:divBdr>
        <w:top w:val="none" w:sz="0" w:space="0" w:color="auto"/>
        <w:left w:val="none" w:sz="0" w:space="0" w:color="auto"/>
        <w:bottom w:val="none" w:sz="0" w:space="0" w:color="auto"/>
        <w:right w:val="none" w:sz="0" w:space="0" w:color="auto"/>
      </w:divBdr>
    </w:div>
    <w:div w:id="716316019">
      <w:bodyDiv w:val="1"/>
      <w:marLeft w:val="0"/>
      <w:marRight w:val="0"/>
      <w:marTop w:val="0"/>
      <w:marBottom w:val="0"/>
      <w:divBdr>
        <w:top w:val="none" w:sz="0" w:space="0" w:color="auto"/>
        <w:left w:val="none" w:sz="0" w:space="0" w:color="auto"/>
        <w:bottom w:val="none" w:sz="0" w:space="0" w:color="auto"/>
        <w:right w:val="none" w:sz="0" w:space="0" w:color="auto"/>
      </w:divBdr>
    </w:div>
    <w:div w:id="759528471">
      <w:bodyDiv w:val="1"/>
      <w:marLeft w:val="0"/>
      <w:marRight w:val="0"/>
      <w:marTop w:val="0"/>
      <w:marBottom w:val="0"/>
      <w:divBdr>
        <w:top w:val="none" w:sz="0" w:space="0" w:color="auto"/>
        <w:left w:val="none" w:sz="0" w:space="0" w:color="auto"/>
        <w:bottom w:val="none" w:sz="0" w:space="0" w:color="auto"/>
        <w:right w:val="none" w:sz="0" w:space="0" w:color="auto"/>
      </w:divBdr>
    </w:div>
    <w:div w:id="785655818">
      <w:bodyDiv w:val="1"/>
      <w:marLeft w:val="0"/>
      <w:marRight w:val="0"/>
      <w:marTop w:val="0"/>
      <w:marBottom w:val="0"/>
      <w:divBdr>
        <w:top w:val="none" w:sz="0" w:space="0" w:color="auto"/>
        <w:left w:val="none" w:sz="0" w:space="0" w:color="auto"/>
        <w:bottom w:val="none" w:sz="0" w:space="0" w:color="auto"/>
        <w:right w:val="none" w:sz="0" w:space="0" w:color="auto"/>
      </w:divBdr>
    </w:div>
    <w:div w:id="1300528542">
      <w:bodyDiv w:val="1"/>
      <w:marLeft w:val="0"/>
      <w:marRight w:val="0"/>
      <w:marTop w:val="0"/>
      <w:marBottom w:val="0"/>
      <w:divBdr>
        <w:top w:val="none" w:sz="0" w:space="0" w:color="auto"/>
        <w:left w:val="none" w:sz="0" w:space="0" w:color="auto"/>
        <w:bottom w:val="none" w:sz="0" w:space="0" w:color="auto"/>
        <w:right w:val="none" w:sz="0" w:space="0" w:color="auto"/>
      </w:divBdr>
    </w:div>
    <w:div w:id="1548375995">
      <w:bodyDiv w:val="1"/>
      <w:marLeft w:val="0"/>
      <w:marRight w:val="0"/>
      <w:marTop w:val="0"/>
      <w:marBottom w:val="0"/>
      <w:divBdr>
        <w:top w:val="none" w:sz="0" w:space="0" w:color="auto"/>
        <w:left w:val="none" w:sz="0" w:space="0" w:color="auto"/>
        <w:bottom w:val="none" w:sz="0" w:space="0" w:color="auto"/>
        <w:right w:val="none" w:sz="0" w:space="0" w:color="auto"/>
      </w:divBdr>
    </w:div>
    <w:div w:id="19953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2701</Words>
  <Characters>15397</Characters>
  <Application>Microsoft Office Word</Application>
  <DocSecurity>0</DocSecurity>
  <Lines>128</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ZDASD</dc:creator>
  <cp:lastModifiedBy>emo</cp:lastModifiedBy>
  <cp:revision>29</cp:revision>
  <cp:lastPrinted>2018-08-30T07:12:00Z</cp:lastPrinted>
  <dcterms:created xsi:type="dcterms:W3CDTF">2018-08-30T07:11:00Z</dcterms:created>
  <dcterms:modified xsi:type="dcterms:W3CDTF">2021-09-09T12:16:00Z</dcterms:modified>
</cp:coreProperties>
</file>