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265" w14:textId="77777777" w:rsidR="004D42D6" w:rsidRPr="004D42D6" w:rsidRDefault="004D42D6" w:rsidP="004D42D6">
      <w:pPr>
        <w:keepNext/>
        <w:pBdr>
          <w:bottom w:val="single" w:sz="6" w:space="1" w:color="auto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B018630" wp14:editId="2485AF03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Picture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2D6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“СВ. СВ. КИРИЛ И МЕТОДИЙ”</w:t>
      </w:r>
    </w:p>
    <w:p w14:paraId="78F29D0D" w14:textId="77777777" w:rsidR="004D42D6" w:rsidRPr="004D42D6" w:rsidRDefault="004D42D6" w:rsidP="004D42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4D42D6">
        <w:rPr>
          <w:rFonts w:ascii="Times New Roman" w:eastAsia="Times New Roman" w:hAnsi="Times New Roman" w:cs="Times New Roman"/>
          <w:bCs/>
        </w:rPr>
        <w:t xml:space="preserve">6600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гр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Кърджали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директор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: 0361/ 6 53 97</w:t>
      </w:r>
    </w:p>
    <w:p w14:paraId="0E7FFD0D" w14:textId="77777777" w:rsidR="004D42D6" w:rsidRPr="004D42D6" w:rsidRDefault="004D42D6" w:rsidP="004D42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4D42D6">
        <w:rPr>
          <w:rFonts w:ascii="Times New Roman" w:eastAsia="Times New Roman" w:hAnsi="Times New Roman" w:cs="Times New Roman"/>
          <w:bCs/>
        </w:rPr>
        <w:t>гр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bCs/>
        </w:rPr>
        <w:t>Кърджали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,   </w:t>
      </w:r>
      <w:proofErr w:type="gramEnd"/>
      <w:r w:rsidRPr="004D42D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тел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./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факс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: 0361/6 59 26, 0361/2 27 33</w:t>
      </w:r>
    </w:p>
    <w:p w14:paraId="5F1BA2FA" w14:textId="77777777" w:rsidR="004D42D6" w:rsidRPr="004D42D6" w:rsidRDefault="004D42D6" w:rsidP="004D42D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4D42D6">
        <w:rPr>
          <w:rFonts w:ascii="Times New Roman" w:eastAsia="Times New Roman" w:hAnsi="Times New Roman" w:cs="Times New Roman"/>
          <w:bCs/>
        </w:rPr>
        <w:t>ул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. “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Ген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bCs/>
        </w:rPr>
        <w:t>Чернозубов</w:t>
      </w:r>
      <w:proofErr w:type="spellEnd"/>
      <w:r w:rsidRPr="004D42D6">
        <w:rPr>
          <w:rFonts w:ascii="Times New Roman" w:eastAsia="Times New Roman" w:hAnsi="Times New Roman" w:cs="Times New Roman"/>
          <w:bCs/>
        </w:rPr>
        <w:t>” № 19                           web: www.svet</w:t>
      </w:r>
      <w:r w:rsidR="00BC6FC3">
        <w:rPr>
          <w:rFonts w:ascii="Times New Roman" w:eastAsia="Times New Roman" w:hAnsi="Times New Roman" w:cs="Times New Roman"/>
          <w:bCs/>
        </w:rPr>
        <w:t>ii-kardjali.org; e-mail: ou_svetii_kj</w:t>
      </w:r>
      <w:r w:rsidRPr="004D42D6">
        <w:rPr>
          <w:rFonts w:ascii="Times New Roman" w:eastAsia="Times New Roman" w:hAnsi="Times New Roman" w:cs="Times New Roman"/>
          <w:bCs/>
        </w:rPr>
        <w:t>@abv.bg</w:t>
      </w:r>
    </w:p>
    <w:p w14:paraId="4248470F" w14:textId="77777777" w:rsidR="004D42D6" w:rsidRPr="004D42D6" w:rsidRDefault="004D42D6" w:rsidP="004D42D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bg-BG" w:eastAsia="bg-BG"/>
        </w:rPr>
      </w:pPr>
    </w:p>
    <w:p w14:paraId="69DAD60D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0B529521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7A2FD5BF" w14:textId="77777777" w:rsidR="004D42D6" w:rsidRPr="004D42D6" w:rsidRDefault="004D42D6" w:rsidP="004D42D6">
      <w:pPr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bg-BG"/>
        </w:rPr>
      </w:pPr>
    </w:p>
    <w:p w14:paraId="1827FA86" w14:textId="77777777" w:rsidR="004D42D6" w:rsidRPr="004D42D6" w:rsidRDefault="004D42D6" w:rsidP="004D42D6">
      <w:pPr>
        <w:spacing w:after="0" w:line="240" w:lineRule="auto"/>
        <w:ind w:left="4320"/>
        <w:jc w:val="both"/>
        <w:rPr>
          <w:rFonts w:ascii="Sylfaen" w:eastAsia="Times New Roman" w:hAnsi="Sylfaen" w:cs="Arial"/>
          <w:b/>
          <w:sz w:val="28"/>
          <w:szCs w:val="28"/>
          <w:lang w:val="bg-BG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>УТВЪРЖДАВАМ:</w:t>
      </w:r>
    </w:p>
    <w:p w14:paraId="50C29D27" w14:textId="77777777" w:rsidR="004D42D6" w:rsidRPr="004D42D6" w:rsidRDefault="004D42D6" w:rsidP="004D42D6">
      <w:pPr>
        <w:spacing w:after="0" w:line="240" w:lineRule="auto"/>
        <w:ind w:left="3600" w:firstLine="720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>ДИРЕКТОР:</w:t>
      </w:r>
    </w:p>
    <w:p w14:paraId="5513BD07" w14:textId="77777777" w:rsidR="004D42D6" w:rsidRPr="004D42D6" w:rsidRDefault="004D42D6" w:rsidP="004D42D6">
      <w:pPr>
        <w:spacing w:after="0" w:line="240" w:lineRule="auto"/>
        <w:ind w:left="4956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  <w:r w:rsidRPr="004D42D6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ab/>
      </w:r>
      <w:proofErr w:type="spellStart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>Марияна</w:t>
      </w:r>
      <w:proofErr w:type="spellEnd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 xml:space="preserve"> </w:t>
      </w:r>
      <w:proofErr w:type="spellStart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>Пеева</w:t>
      </w:r>
      <w:proofErr w:type="spellEnd"/>
      <w:r w:rsidR="00BC6FC3">
        <w:rPr>
          <w:rFonts w:ascii="Sylfaen" w:eastAsia="Times New Roman" w:hAnsi="Sylfaen" w:cs="Arial"/>
          <w:b/>
          <w:sz w:val="28"/>
          <w:szCs w:val="28"/>
          <w:lang w:val="ru-RU"/>
        </w:rPr>
        <w:t xml:space="preserve"> </w:t>
      </w:r>
    </w:p>
    <w:p w14:paraId="7147A9E7" w14:textId="77777777" w:rsidR="004D42D6" w:rsidRPr="004D42D6" w:rsidRDefault="004D42D6" w:rsidP="004D42D6">
      <w:pPr>
        <w:spacing w:after="0" w:line="240" w:lineRule="auto"/>
        <w:ind w:left="6384" w:firstLine="696"/>
        <w:jc w:val="both"/>
        <w:rPr>
          <w:rFonts w:ascii="Sylfaen" w:eastAsia="Times New Roman" w:hAnsi="Sylfaen" w:cs="Arial"/>
          <w:b/>
          <w:sz w:val="28"/>
          <w:szCs w:val="28"/>
          <w:lang w:val="ru-RU"/>
        </w:rPr>
      </w:pPr>
    </w:p>
    <w:p w14:paraId="654E067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14:paraId="7D5BE81C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49E4804B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bg-BG"/>
        </w:rPr>
      </w:pPr>
    </w:p>
    <w:p w14:paraId="5E1A9C7A" w14:textId="77777777" w:rsid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DF1EF5A" w14:textId="77777777" w:rsid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783347" w14:textId="77777777" w:rsidR="004D42D6" w:rsidRPr="004D42D6" w:rsidRDefault="004D42D6" w:rsidP="004D4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D42D6">
        <w:rPr>
          <w:rFonts w:ascii="Times New Roman" w:eastAsia="Times New Roman" w:hAnsi="Times New Roman" w:cs="Times New Roman"/>
          <w:b/>
          <w:bCs/>
          <w:sz w:val="40"/>
          <w:szCs w:val="40"/>
        </w:rPr>
        <w:t>ЕТИЧЕН КОДЕКС</w:t>
      </w:r>
    </w:p>
    <w:p w14:paraId="6F53EDA0" w14:textId="77777777" w:rsidR="004D42D6" w:rsidRPr="007E5C66" w:rsidRDefault="004D42D6" w:rsidP="007E5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42D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D42D6">
        <w:rPr>
          <w:rFonts w:ascii="Times New Roman" w:eastAsia="Times New Roman" w:hAnsi="Times New Roman" w:cs="Times New Roman"/>
          <w:b/>
          <w:bCs/>
          <w:sz w:val="32"/>
          <w:szCs w:val="32"/>
        </w:rPr>
        <w:t>НА УЧИЛИЩНАТА ОБЩНОСТ</w:t>
      </w:r>
    </w:p>
    <w:p w14:paraId="01D0143B" w14:textId="77777777" w:rsidR="004D42D6" w:rsidRPr="004D42D6" w:rsidRDefault="004D42D6" w:rsidP="004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ПРИ ОС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НОВНО УЧИЛИЩЕ „СВ</w:t>
      </w:r>
      <w:r w:rsidR="007E5C6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.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СВ</w:t>
      </w:r>
      <w:r w:rsidR="007E5C6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.</w:t>
      </w:r>
      <w:r w:rsidR="007E5C66"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КИРИЛ И МЕТОДИЙ”</w:t>
      </w:r>
    </w:p>
    <w:p w14:paraId="26A4CDB6" w14:textId="77777777" w:rsidR="004D42D6" w:rsidRPr="004D42D6" w:rsidRDefault="007E5C66" w:rsidP="004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E5C66">
        <w:rPr>
          <w:rFonts w:ascii="Times New Roman" w:eastAsia="Times New Roman" w:hAnsi="Times New Roman" w:cs="Times New Roman"/>
          <w:b/>
          <w:bCs/>
          <w:sz w:val="32"/>
          <w:szCs w:val="32"/>
        </w:rPr>
        <w:t>ГРАД  КЪРДЖАЛИ</w:t>
      </w:r>
      <w:proofErr w:type="gramEnd"/>
    </w:p>
    <w:p w14:paraId="1B749464" w14:textId="77777777" w:rsidR="004D42D6" w:rsidRPr="004D42D6" w:rsidRDefault="007D7181" w:rsidP="007E5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УЧЕБНАТА 2022</w:t>
      </w:r>
      <w:r w:rsidR="009F2C6A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320BDB">
        <w:rPr>
          <w:rFonts w:ascii="Times New Roman" w:hAnsi="Times New Roman" w:cs="Times New Roman"/>
          <w:b/>
          <w:bCs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E5C66" w:rsidRPr="007E5C66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</w:p>
    <w:p w14:paraId="626D7F91" w14:textId="77777777" w:rsidR="001947E1" w:rsidRDefault="001947E1"/>
    <w:p w14:paraId="1DC3C335" w14:textId="77777777" w:rsidR="004D42D6" w:rsidRDefault="004D42D6"/>
    <w:p w14:paraId="7A248072" w14:textId="77777777" w:rsidR="004D42D6" w:rsidRDefault="004D42D6"/>
    <w:p w14:paraId="65609E75" w14:textId="0C912B6F" w:rsidR="00BB5BB7" w:rsidRPr="00D11F99" w:rsidRDefault="00BB5BB7" w:rsidP="00BB5BB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Настоящият</w:t>
      </w:r>
      <w:proofErr w:type="spellEnd"/>
      <w:r w:rsidRPr="002B58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етичен кодекс </w:t>
      </w:r>
      <w:r w:rsidRPr="002B582B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приет</w:t>
      </w:r>
      <w:proofErr w:type="spellEnd"/>
      <w:r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spellEnd"/>
      <w:r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Пед</w:t>
      </w:r>
      <w:r w:rsidR="00320BDB" w:rsidRPr="002B582B">
        <w:rPr>
          <w:rFonts w:ascii="Times New Roman" w:hAnsi="Times New Roman" w:cs="Times New Roman"/>
          <w:b/>
          <w:sz w:val="28"/>
          <w:szCs w:val="28"/>
        </w:rPr>
        <w:t>агогическия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съвет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E19E5" w:rsidRPr="002B582B">
        <w:rPr>
          <w:rFonts w:ascii="Times New Roman" w:hAnsi="Times New Roman" w:cs="Times New Roman"/>
          <w:b/>
          <w:sz w:val="28"/>
          <w:szCs w:val="28"/>
        </w:rPr>
        <w:t>1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0</w:t>
      </w:r>
      <w:r w:rsidR="00AF0B60" w:rsidRPr="002B582B">
        <w:rPr>
          <w:rFonts w:ascii="Times New Roman" w:hAnsi="Times New Roman" w:cs="Times New Roman"/>
          <w:b/>
          <w:sz w:val="28"/>
          <w:szCs w:val="28"/>
        </w:rPr>
        <w:t>/</w:t>
      </w:r>
      <w:r w:rsidR="002A3CEC" w:rsidRPr="002B582B">
        <w:rPr>
          <w:rFonts w:ascii="Times New Roman" w:hAnsi="Times New Roman" w:cs="Times New Roman"/>
          <w:b/>
          <w:sz w:val="28"/>
          <w:szCs w:val="28"/>
        </w:rPr>
        <w:t>12</w:t>
      </w:r>
      <w:r w:rsidR="00AF0B60" w:rsidRPr="002B582B">
        <w:rPr>
          <w:rFonts w:ascii="Times New Roman" w:hAnsi="Times New Roman" w:cs="Times New Roman"/>
          <w:b/>
          <w:sz w:val="28"/>
          <w:szCs w:val="28"/>
        </w:rPr>
        <w:t>.09</w:t>
      </w:r>
      <w:r w:rsidR="003E19E5" w:rsidRPr="002B582B">
        <w:rPr>
          <w:rFonts w:ascii="Times New Roman" w:hAnsi="Times New Roman" w:cs="Times New Roman"/>
          <w:b/>
          <w:sz w:val="28"/>
          <w:szCs w:val="28"/>
        </w:rPr>
        <w:t>.202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2</w:t>
      </w:r>
      <w:r w:rsidRPr="002B582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582B">
        <w:rPr>
          <w:rFonts w:ascii="Times New Roman" w:hAnsi="Times New Roman" w:cs="Times New Roman"/>
          <w:noProof/>
        </w:rPr>
        <w:t xml:space="preserve">, </w:t>
      </w:r>
      <w:r w:rsidRPr="002B582B">
        <w:rPr>
          <w:rFonts w:ascii="Times New Roman" w:hAnsi="Times New Roman" w:cs="Times New Roman"/>
          <w:b/>
          <w:noProof/>
          <w:sz w:val="28"/>
          <w:szCs w:val="28"/>
        </w:rPr>
        <w:t>съгласуван е с обществения съвет към училището</w:t>
      </w:r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A3CEC" w:rsidRPr="002B582B">
        <w:rPr>
          <w:rFonts w:ascii="Times New Roman" w:hAnsi="Times New Roman" w:cs="Times New Roman"/>
          <w:b/>
          <w:sz w:val="28"/>
          <w:szCs w:val="28"/>
        </w:rPr>
        <w:t>20</w:t>
      </w:r>
      <w:r w:rsidR="00320BDB" w:rsidRPr="002B582B">
        <w:rPr>
          <w:rFonts w:ascii="Times New Roman" w:hAnsi="Times New Roman" w:cs="Times New Roman"/>
          <w:b/>
          <w:sz w:val="28"/>
          <w:szCs w:val="28"/>
        </w:rPr>
        <w:t>/</w:t>
      </w:r>
      <w:r w:rsidR="002A3CEC" w:rsidRPr="002B582B">
        <w:rPr>
          <w:rFonts w:ascii="Times New Roman" w:hAnsi="Times New Roman" w:cs="Times New Roman"/>
          <w:b/>
          <w:sz w:val="28"/>
          <w:szCs w:val="28"/>
        </w:rPr>
        <w:t>12</w:t>
      </w:r>
      <w:r w:rsidR="003E19E5" w:rsidRPr="002B582B">
        <w:rPr>
          <w:rFonts w:ascii="Times New Roman" w:hAnsi="Times New Roman" w:cs="Times New Roman"/>
          <w:b/>
          <w:sz w:val="28"/>
          <w:szCs w:val="28"/>
        </w:rPr>
        <w:t>.09.202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2</w:t>
      </w:r>
      <w:r w:rsidRPr="002B582B">
        <w:rPr>
          <w:rFonts w:ascii="Times New Roman" w:hAnsi="Times New Roman" w:cs="Times New Roman"/>
          <w:b/>
          <w:sz w:val="28"/>
          <w:szCs w:val="28"/>
        </w:rPr>
        <w:t xml:space="preserve"> г. и е </w:t>
      </w:r>
      <w:proofErr w:type="spellStart"/>
      <w:r w:rsidRPr="002B582B">
        <w:rPr>
          <w:rFonts w:ascii="Times New Roman" w:hAnsi="Times New Roman" w:cs="Times New Roman"/>
          <w:b/>
          <w:sz w:val="28"/>
          <w:szCs w:val="28"/>
        </w:rPr>
        <w:t>утвърд</w:t>
      </w:r>
      <w:r w:rsidR="00D11F99" w:rsidRPr="002B582B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D11F99"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F99" w:rsidRPr="002B582B">
        <w:rPr>
          <w:rFonts w:ascii="Times New Roman" w:hAnsi="Times New Roman" w:cs="Times New Roman"/>
          <w:b/>
          <w:sz w:val="28"/>
          <w:szCs w:val="28"/>
        </w:rPr>
        <w:t>със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заповед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DB" w:rsidRPr="002B582B">
        <w:rPr>
          <w:rFonts w:ascii="Times New Roman" w:hAnsi="Times New Roman" w:cs="Times New Roman"/>
          <w:b/>
          <w:sz w:val="28"/>
          <w:szCs w:val="28"/>
        </w:rPr>
        <w:t>директора</w:t>
      </w:r>
      <w:proofErr w:type="spellEnd"/>
      <w:r w:rsidR="00320BDB" w:rsidRPr="002B58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648</w:t>
      </w:r>
      <w:r w:rsidR="003E19E5" w:rsidRPr="002B582B">
        <w:rPr>
          <w:rFonts w:ascii="Times New Roman" w:hAnsi="Times New Roman" w:cs="Times New Roman"/>
          <w:b/>
          <w:sz w:val="28"/>
          <w:szCs w:val="28"/>
        </w:rPr>
        <w:t>-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1099</w:t>
      </w:r>
      <w:r w:rsidR="00320BDB" w:rsidRPr="002B582B">
        <w:rPr>
          <w:rFonts w:ascii="Times New Roman" w:hAnsi="Times New Roman" w:cs="Times New Roman"/>
          <w:b/>
          <w:sz w:val="28"/>
          <w:szCs w:val="28"/>
        </w:rPr>
        <w:t>/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12</w:t>
      </w:r>
      <w:r w:rsidR="00AF0B60" w:rsidRPr="002B582B">
        <w:rPr>
          <w:rFonts w:ascii="Times New Roman" w:hAnsi="Times New Roman" w:cs="Times New Roman"/>
          <w:b/>
          <w:sz w:val="28"/>
          <w:szCs w:val="28"/>
        </w:rPr>
        <w:t>.</w:t>
      </w:r>
      <w:r w:rsidR="003E19E5" w:rsidRPr="002B582B">
        <w:rPr>
          <w:rFonts w:ascii="Times New Roman" w:hAnsi="Times New Roman" w:cs="Times New Roman"/>
          <w:b/>
          <w:sz w:val="28"/>
          <w:szCs w:val="28"/>
        </w:rPr>
        <w:t>09.202</w:t>
      </w:r>
      <w:r w:rsidR="002B582B" w:rsidRPr="002B582B">
        <w:rPr>
          <w:rFonts w:ascii="Times New Roman" w:hAnsi="Times New Roman" w:cs="Times New Roman"/>
          <w:b/>
          <w:sz w:val="28"/>
          <w:szCs w:val="28"/>
        </w:rPr>
        <w:t>2</w:t>
      </w:r>
      <w:r w:rsidRPr="002B58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6ABD0E2" w14:textId="77777777" w:rsidR="004D42D6" w:rsidRPr="004D42D6" w:rsidRDefault="004D42D6" w:rsidP="004D42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42D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ЕТИЧЕН КОДЕКС НА УЧИЛИЩНАТА ОБЩНОСТ</w:t>
      </w:r>
    </w:p>
    <w:p w14:paraId="48795AE6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ВЪВЕДЕНИЕ </w:t>
      </w:r>
    </w:p>
    <w:p w14:paraId="72A0F980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стандартите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специалисти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сферата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регламентира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прилагат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служебните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Установява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909C70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CE2EC1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proofErr w:type="spellEnd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</w:t>
      </w:r>
    </w:p>
    <w:p w14:paraId="32E4998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 ПОЛОЖЕНИЯ</w:t>
      </w:r>
    </w:p>
    <w:p w14:paraId="06E37E3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специалисти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ръководят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човешки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6E664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изключително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важен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човека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60776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най-естествената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8FBA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притежава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неповторима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уникалност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стойност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B21F1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нарушаващите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възпитание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психическо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въздействие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A1E01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нормалното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умствено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нравствено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E750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случаи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защитават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най-добър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D2B04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попаднало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риск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възниква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спешна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извеждането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рисковата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E83A9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8.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изявени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дарби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мерките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специална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закрила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D136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9.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притежават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личностни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морални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7EB1CF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proofErr w:type="spellEnd"/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ІІ</w:t>
      </w:r>
    </w:p>
    <w:p w14:paraId="4C78260B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МОРАЛНИ ОТГОВОРНОСТИ КЪМ ДЕТЕТО</w:t>
      </w:r>
    </w:p>
    <w:p w14:paraId="385857A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10.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съвременните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познаването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индивидуалните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особености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76B7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уникалността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2D792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предвид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специфичната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уязвимост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24FB5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създава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безопасна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здравословна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стимулира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социалното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емоционалното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B29D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винаги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най-добрия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048BD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осигуряват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увреждания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равни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достъп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адекватни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34045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lastRenderedPageBreak/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опасни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вредни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емоционалното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здраве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5671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17.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дискриминират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някакъв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произход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религия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националност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език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базата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статуса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убежденията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0B6E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18. </w:t>
      </w:r>
      <w:proofErr w:type="spellStart"/>
      <w:r w:rsidRPr="004D42D6">
        <w:rPr>
          <w:sz w:val="28"/>
          <w:szCs w:val="28"/>
        </w:rPr>
        <w:t>Много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добре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познават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спазват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процедурите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защитаващи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познават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симптомите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</w:t>
      </w:r>
      <w:proofErr w:type="spellEnd"/>
      <w:r w:rsidRPr="004D42D6">
        <w:rPr>
          <w:sz w:val="28"/>
          <w:szCs w:val="28"/>
        </w:rPr>
        <w:t xml:space="preserve"> </w:t>
      </w:r>
      <w:proofErr w:type="gramStart"/>
      <w:r w:rsidRPr="004D42D6">
        <w:rPr>
          <w:sz w:val="28"/>
          <w:szCs w:val="28"/>
        </w:rPr>
        <w:t>–  </w:t>
      </w:r>
      <w:proofErr w:type="spellStart"/>
      <w:r w:rsidRPr="004D42D6">
        <w:rPr>
          <w:sz w:val="28"/>
          <w:szCs w:val="28"/>
        </w:rPr>
        <w:t>физическо</w:t>
      </w:r>
      <w:proofErr w:type="spellEnd"/>
      <w:proofErr w:type="gram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сексуално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вербално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емоционално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занемаряване</w:t>
      </w:r>
      <w:proofErr w:type="spellEnd"/>
      <w:r w:rsidRPr="004D42D6">
        <w:rPr>
          <w:sz w:val="28"/>
          <w:szCs w:val="28"/>
        </w:rPr>
        <w:t>.</w:t>
      </w:r>
    </w:p>
    <w:p w14:paraId="20054B5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19.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съмнение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уведомяват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проследява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>.</w:t>
      </w:r>
    </w:p>
    <w:p w14:paraId="0628A593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20.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лице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изкаже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подозрения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следва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подходящи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60649EC4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21.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ситуации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заплашват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сигурността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незабавно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закрила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0F2B9F0C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7813AAC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ІІІ</w:t>
      </w:r>
    </w:p>
    <w:p w14:paraId="53B48B82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ОТГОВОРНОСТИ КЪМ СЕМЕЙСТВОТО</w:t>
      </w:r>
    </w:p>
    <w:p w14:paraId="5058EED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22. </w:t>
      </w:r>
      <w:proofErr w:type="spellStart"/>
      <w:r w:rsidRPr="004D42D6">
        <w:rPr>
          <w:sz w:val="28"/>
          <w:szCs w:val="28"/>
        </w:rPr>
        <w:t>Наша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първостепенна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отговорност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подпомагане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отглеждането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възпитанието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>.</w:t>
      </w:r>
    </w:p>
    <w:p w14:paraId="7ECE93AD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23.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достойнството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всяко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неговата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култура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обичаи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език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убеждения</w:t>
      </w:r>
      <w:proofErr w:type="spellEnd"/>
      <w:r w:rsidRPr="004D42D6">
        <w:rPr>
          <w:sz w:val="28"/>
          <w:szCs w:val="28"/>
        </w:rPr>
        <w:t>.</w:t>
      </w:r>
    </w:p>
    <w:p w14:paraId="5604463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24. </w:t>
      </w:r>
      <w:proofErr w:type="spellStart"/>
      <w:r w:rsidRPr="004D42D6">
        <w:rPr>
          <w:sz w:val="28"/>
          <w:szCs w:val="28"/>
        </w:rPr>
        <w:t>Уважаване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ценностите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отглеждането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възпитанието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</w:t>
      </w:r>
      <w:proofErr w:type="spellEnd"/>
      <w:r w:rsidRPr="004D42D6">
        <w:rPr>
          <w:sz w:val="28"/>
          <w:szCs w:val="28"/>
        </w:rPr>
        <w:t>.</w:t>
      </w:r>
    </w:p>
    <w:p w14:paraId="7D058077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25. </w:t>
      </w:r>
      <w:proofErr w:type="spellStart"/>
      <w:r w:rsidRPr="004D42D6">
        <w:rPr>
          <w:sz w:val="28"/>
          <w:szCs w:val="28"/>
        </w:rPr>
        <w:t>Информиране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всички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отнасящи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възможно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родителите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включват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>.</w:t>
      </w:r>
    </w:p>
    <w:p w14:paraId="571E5E0C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26.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който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430AE64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27. </w:t>
      </w:r>
      <w:proofErr w:type="spellStart"/>
      <w:r w:rsidRPr="004D42D6">
        <w:rPr>
          <w:sz w:val="28"/>
          <w:szCs w:val="28"/>
        </w:rPr>
        <w:t>Информиране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родителите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изследователските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проекти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включващи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техните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позволява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участие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изследвания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някакъв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застрашат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образованието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развитието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1430E532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28.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облагодетелстване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влиза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навредят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ефективността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работата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32D579D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29. </w:t>
      </w:r>
      <w:proofErr w:type="spellStart"/>
      <w:r w:rsidRPr="004D42D6">
        <w:rPr>
          <w:sz w:val="28"/>
          <w:szCs w:val="28"/>
        </w:rPr>
        <w:t>Осигуряване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конфиденциалност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зачитане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живот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изключение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лоша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важи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основания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счита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е в </w:t>
      </w:r>
      <w:proofErr w:type="spellStart"/>
      <w:r w:rsidRPr="004D42D6">
        <w:rPr>
          <w:sz w:val="28"/>
          <w:szCs w:val="28"/>
        </w:rPr>
        <w:t>риск</w:t>
      </w:r>
      <w:proofErr w:type="spellEnd"/>
      <w:r w:rsidRPr="004D42D6">
        <w:rPr>
          <w:sz w:val="28"/>
          <w:szCs w:val="28"/>
        </w:rPr>
        <w:t>.</w:t>
      </w:r>
    </w:p>
    <w:p w14:paraId="42B1172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30. </w:t>
      </w:r>
      <w:proofErr w:type="spellStart"/>
      <w:r w:rsidRPr="004D42D6">
        <w:rPr>
          <w:sz w:val="28"/>
          <w:szCs w:val="28"/>
        </w:rPr>
        <w:t>Ангажименти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разработването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достъпни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задължителни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персонал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семействата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Разкриването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разрешение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важи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малтретиране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лоша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грижа</w:t>
      </w:r>
      <w:proofErr w:type="spellEnd"/>
      <w:r w:rsidRPr="004D42D6">
        <w:rPr>
          <w:sz w:val="28"/>
          <w:szCs w:val="28"/>
        </w:rPr>
        <w:t>.</w:t>
      </w:r>
    </w:p>
    <w:p w14:paraId="1ED24DBF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31. В </w:t>
      </w:r>
      <w:proofErr w:type="spellStart"/>
      <w:r w:rsidRPr="004D42D6">
        <w:rPr>
          <w:sz w:val="28"/>
          <w:szCs w:val="28"/>
        </w:rPr>
        <w:t>случаите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открито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споделяйки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наблюденията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цел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всички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включени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стриктно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въздържаме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страна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конфликта</w:t>
      </w:r>
      <w:proofErr w:type="spellEnd"/>
      <w:r w:rsidRPr="004D42D6">
        <w:rPr>
          <w:sz w:val="28"/>
          <w:szCs w:val="28"/>
        </w:rPr>
        <w:t>.</w:t>
      </w:r>
    </w:p>
    <w:p w14:paraId="04FD67A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87E9EFB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IV</w:t>
      </w:r>
    </w:p>
    <w:p w14:paraId="7CA5BBD3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ВЗАИМООТНОШЕНИЯ С КОЛЕГИТЕ</w:t>
      </w:r>
    </w:p>
    <w:p w14:paraId="7D239A2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32. </w:t>
      </w:r>
      <w:proofErr w:type="spellStart"/>
      <w:r w:rsidRPr="004D42D6">
        <w:rPr>
          <w:sz w:val="28"/>
          <w:szCs w:val="28"/>
        </w:rPr>
        <w:t>Изграждане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поддържане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уважение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доверие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сътрудничество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колегиалност</w:t>
      </w:r>
      <w:proofErr w:type="spellEnd"/>
      <w:r w:rsidRPr="004D42D6">
        <w:rPr>
          <w:sz w:val="28"/>
          <w:szCs w:val="28"/>
        </w:rPr>
        <w:t>.</w:t>
      </w:r>
    </w:p>
    <w:p w14:paraId="59DD4718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33. </w:t>
      </w:r>
      <w:proofErr w:type="spellStart"/>
      <w:r w:rsidRPr="004D42D6">
        <w:rPr>
          <w:sz w:val="28"/>
          <w:szCs w:val="28"/>
        </w:rPr>
        <w:t>Обмяна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ресурси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закрилата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>.</w:t>
      </w:r>
    </w:p>
    <w:p w14:paraId="18FD52D7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34. </w:t>
      </w:r>
      <w:proofErr w:type="spellStart"/>
      <w:r w:rsidRPr="004D42D6">
        <w:rPr>
          <w:sz w:val="28"/>
          <w:szCs w:val="28"/>
        </w:rPr>
        <w:t>Работа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собствения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авторитет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въздържайки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биха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уронили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престижа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професията</w:t>
      </w:r>
      <w:proofErr w:type="spellEnd"/>
      <w:r w:rsidRPr="004D42D6">
        <w:rPr>
          <w:sz w:val="28"/>
          <w:szCs w:val="28"/>
        </w:rPr>
        <w:t xml:space="preserve">, и </w:t>
      </w:r>
      <w:proofErr w:type="spellStart"/>
      <w:r w:rsidRPr="004D42D6">
        <w:rPr>
          <w:sz w:val="28"/>
          <w:szCs w:val="28"/>
        </w:rPr>
        <w:t>проява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нетърпимост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подобни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>.</w:t>
      </w:r>
    </w:p>
    <w:p w14:paraId="495FC3E4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9EAEE19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</w:t>
      </w:r>
    </w:p>
    <w:p w14:paraId="44BD20FB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МОРАЛНИ ОТГОВОРНОСТИ КЪМ ОБЩЕСТВОТО</w:t>
      </w:r>
    </w:p>
    <w:p w14:paraId="26A7063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35.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създаване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сигурна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обществена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среда</w:t>
      </w:r>
      <w:proofErr w:type="spellEnd"/>
      <w:r w:rsidRPr="004D42D6">
        <w:rPr>
          <w:sz w:val="28"/>
          <w:szCs w:val="28"/>
        </w:rPr>
        <w:t xml:space="preserve">, в </w:t>
      </w:r>
      <w:proofErr w:type="spellStart"/>
      <w:r w:rsidRPr="004D42D6">
        <w:rPr>
          <w:sz w:val="28"/>
          <w:szCs w:val="28"/>
        </w:rPr>
        <w:t>която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детето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получава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адекватни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здравни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грижи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храна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подслон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възпитание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живее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без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насилие</w:t>
      </w:r>
      <w:proofErr w:type="spellEnd"/>
      <w:r w:rsidRPr="004D42D6">
        <w:rPr>
          <w:sz w:val="28"/>
          <w:szCs w:val="28"/>
        </w:rPr>
        <w:t>.</w:t>
      </w:r>
    </w:p>
    <w:p w14:paraId="70A72FD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36.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подобряване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сътрудничеството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организациите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както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интердисциплинарното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взаимодействие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между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професиите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отношение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>.</w:t>
      </w:r>
    </w:p>
    <w:p w14:paraId="58E26713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37.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съдействие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повишаване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степента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разбиране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техните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нужди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обществото</w:t>
      </w:r>
      <w:proofErr w:type="spellEnd"/>
      <w:r w:rsidRPr="004D42D6">
        <w:rPr>
          <w:sz w:val="28"/>
          <w:szCs w:val="28"/>
        </w:rPr>
        <w:t>.</w:t>
      </w:r>
    </w:p>
    <w:p w14:paraId="0099316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38.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популяризиране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както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повишаване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чувствителността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обществото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нарушаването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>.</w:t>
      </w:r>
    </w:p>
    <w:p w14:paraId="1007F1D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39.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подкрепа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политиките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подпомагат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благополучието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децата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семействата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противопоставяме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тези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нарушават</w:t>
      </w:r>
      <w:proofErr w:type="spellEnd"/>
      <w:r w:rsidRPr="004D42D6">
        <w:rPr>
          <w:sz w:val="28"/>
          <w:szCs w:val="28"/>
        </w:rPr>
        <w:t>.</w:t>
      </w:r>
    </w:p>
    <w:p w14:paraId="1BD48C69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41B60F0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</w:t>
      </w:r>
    </w:p>
    <w:p w14:paraId="6962AFA3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ВЗАИМООТНОШЕНИЯ С ОРГАНИЗАЦИОННИТЕ СТРУКТУРИ ОБЩИНА, РУО И МОН</w:t>
      </w:r>
    </w:p>
    <w:p w14:paraId="09F8FDA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40. (1) </w:t>
      </w:r>
      <w:proofErr w:type="spellStart"/>
      <w:r w:rsidRPr="004D42D6">
        <w:rPr>
          <w:sz w:val="28"/>
          <w:szCs w:val="28"/>
        </w:rPr>
        <w:t>Служителите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най-високо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ниво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компетентност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съответствие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професионалните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критерии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задачи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придобили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квалификация</w:t>
      </w:r>
      <w:proofErr w:type="spellEnd"/>
      <w:r w:rsidRPr="004D42D6">
        <w:rPr>
          <w:sz w:val="28"/>
          <w:szCs w:val="28"/>
        </w:rPr>
        <w:t>.</w:t>
      </w:r>
    </w:p>
    <w:p w14:paraId="30277F5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административното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обслужване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законосъобразно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своевременно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точно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добросъвестно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безпристрастно</w:t>
      </w:r>
      <w:proofErr w:type="spellEnd"/>
      <w:r w:rsidRPr="004D42D6">
        <w:rPr>
          <w:sz w:val="28"/>
          <w:szCs w:val="28"/>
        </w:rPr>
        <w:t>.</w:t>
      </w:r>
    </w:p>
    <w:p w14:paraId="764C91E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отговаря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поставените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въпроси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съобразно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функциите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изпълнява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пренасочва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въпросите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притежаващ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съответната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компетентност</w:t>
      </w:r>
      <w:proofErr w:type="spellEnd"/>
      <w:r w:rsidRPr="004D42D6">
        <w:rPr>
          <w:sz w:val="28"/>
          <w:szCs w:val="28"/>
        </w:rPr>
        <w:t>.</w:t>
      </w:r>
    </w:p>
    <w:p w14:paraId="72873E2F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42D6">
        <w:rPr>
          <w:sz w:val="28"/>
          <w:szCs w:val="28"/>
        </w:rPr>
        <w:t> </w:t>
      </w:r>
    </w:p>
    <w:p w14:paraId="4969927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VII</w:t>
      </w:r>
    </w:p>
    <w:p w14:paraId="72252078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ПРОФЕСИОНАЛНО ПОВЕДЕНИЕ</w:t>
      </w:r>
    </w:p>
    <w:p w14:paraId="155B86BF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41.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иска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разпределя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подаръци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дарения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хонорари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услуги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себе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близки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колеги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пристрастност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окажат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върху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преценката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функциите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възнаграждение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това</w:t>
      </w:r>
      <w:proofErr w:type="spellEnd"/>
      <w:r w:rsidRPr="004D42D6">
        <w:rPr>
          <w:sz w:val="28"/>
          <w:szCs w:val="28"/>
        </w:rPr>
        <w:t>.</w:t>
      </w:r>
    </w:p>
    <w:p w14:paraId="734CF74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42.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позволява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поставян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поставен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положение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зависимост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когото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било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също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начин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допускащ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>.</w:t>
      </w:r>
    </w:p>
    <w:p w14:paraId="6AB70082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43.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опазва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повереното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имущество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грижата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добър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стопанин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Информира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своевременно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загубата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повредата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>.</w:t>
      </w:r>
    </w:p>
    <w:p w14:paraId="099B718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44.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заеманата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длъжност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осигури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ефективно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компетентно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икономично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собствеността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средствата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услугите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финансовите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източници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поверени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цели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бъдат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предоставяни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лица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освен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изрично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предвидено</w:t>
      </w:r>
      <w:proofErr w:type="spellEnd"/>
      <w:r w:rsidRPr="004D42D6">
        <w:rPr>
          <w:sz w:val="28"/>
          <w:szCs w:val="28"/>
        </w:rPr>
        <w:t>.</w:t>
      </w:r>
    </w:p>
    <w:p w14:paraId="2B5F8DB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45.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защита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сигурността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поверителността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която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отговорен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известна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документите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единствено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повод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="009F2C6A">
        <w:rPr>
          <w:sz w:val="28"/>
          <w:szCs w:val="28"/>
          <w:lang w:val="bg-BG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строго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защита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информацията</w:t>
      </w:r>
      <w:proofErr w:type="spellEnd"/>
      <w:r w:rsidRPr="004D42D6">
        <w:rPr>
          <w:sz w:val="28"/>
          <w:szCs w:val="28"/>
        </w:rPr>
        <w:t>.</w:t>
      </w:r>
    </w:p>
    <w:p w14:paraId="0BCC12AD" w14:textId="77777777" w:rsidR="009F2C6A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bg-BG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46. </w:t>
      </w:r>
      <w:proofErr w:type="spellStart"/>
      <w:r w:rsidRPr="004D42D6">
        <w:rPr>
          <w:sz w:val="28"/>
          <w:szCs w:val="28"/>
        </w:rPr>
        <w:t>Бившият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разкрива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поверителна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информация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получена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време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службата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освен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законно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упълномощен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направи</w:t>
      </w:r>
      <w:proofErr w:type="spellEnd"/>
      <w:r w:rsidRPr="004D42D6">
        <w:rPr>
          <w:sz w:val="28"/>
          <w:szCs w:val="28"/>
        </w:rPr>
        <w:t>.</w:t>
      </w:r>
      <w:r w:rsidR="009F2C6A">
        <w:rPr>
          <w:sz w:val="28"/>
          <w:szCs w:val="28"/>
          <w:lang w:val="bg-BG"/>
        </w:rPr>
        <w:t xml:space="preserve"> </w:t>
      </w:r>
    </w:p>
    <w:p w14:paraId="2EF539FC" w14:textId="77777777" w:rsidR="004D42D6" w:rsidRPr="009F2C6A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bg-BG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47. </w:t>
      </w:r>
      <w:proofErr w:type="spellStart"/>
      <w:r w:rsidRPr="004D42D6">
        <w:rPr>
          <w:sz w:val="28"/>
          <w:szCs w:val="28"/>
        </w:rPr>
        <w:t>Бившите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въздържат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коментари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действия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биха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причинили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загуба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доверие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образователната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система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който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системата</w:t>
      </w:r>
      <w:proofErr w:type="spellEnd"/>
      <w:r w:rsidRPr="004D42D6">
        <w:rPr>
          <w:sz w:val="28"/>
          <w:szCs w:val="28"/>
        </w:rPr>
        <w:t>.</w:t>
      </w:r>
    </w:p>
    <w:p w14:paraId="10BE48CC" w14:textId="77777777" w:rsidR="004D42D6" w:rsidRPr="004D42D6" w:rsidRDefault="004D42D6" w:rsidP="004D4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42D6">
        <w:rPr>
          <w:sz w:val="28"/>
          <w:szCs w:val="28"/>
        </w:rPr>
        <w:t> </w:t>
      </w:r>
    </w:p>
    <w:p w14:paraId="6EFB8230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VIII</w:t>
      </w:r>
    </w:p>
    <w:p w14:paraId="41BE619A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КОНФЛИКТ НА ИНТЕРЕСИ</w:t>
      </w:r>
    </w:p>
    <w:p w14:paraId="3FB315A8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48.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тогава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когато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влияе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дотолкова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пречи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безпристрастното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обективно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изпълнение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>.</w:t>
      </w:r>
    </w:p>
    <w:p w14:paraId="5452972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(1)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образователни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услуги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ученици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обучават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ще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полагат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изпит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 xml:space="preserve">, в </w:t>
      </w:r>
      <w:proofErr w:type="spellStart"/>
      <w:r w:rsidRPr="004D42D6">
        <w:rPr>
          <w:sz w:val="28"/>
          <w:szCs w:val="28"/>
        </w:rPr>
        <w:t>което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преподава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като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декларира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своята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>.</w:t>
      </w:r>
    </w:p>
    <w:p w14:paraId="7F7DE48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използва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положение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лично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семейството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облагодетелстване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давайки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платени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уроци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принуда</w:t>
      </w:r>
      <w:proofErr w:type="spellEnd"/>
      <w:r w:rsidRPr="004D42D6">
        <w:rPr>
          <w:sz w:val="28"/>
          <w:szCs w:val="28"/>
        </w:rPr>
        <w:t>.</w:t>
      </w:r>
    </w:p>
    <w:p w14:paraId="1BB4C05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избягва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всякакви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ситуации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могат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доведат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появяването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такъв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той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длъжен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информира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ръководителя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>.</w:t>
      </w:r>
    </w:p>
    <w:p w14:paraId="0043DDE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(4)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трябва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допуска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възможност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друг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постави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реален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предполагаем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>.</w:t>
      </w:r>
    </w:p>
    <w:p w14:paraId="46A4393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(5) В </w:t>
      </w:r>
      <w:proofErr w:type="spellStart"/>
      <w:r w:rsidRPr="004D42D6">
        <w:rPr>
          <w:sz w:val="28"/>
          <w:szCs w:val="28"/>
        </w:rPr>
        <w:t>случай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вече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възникнал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интереси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само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съобразно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нарежданията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ръководителя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служителят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може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оттегли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служебните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които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причина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конфликта</w:t>
      </w:r>
      <w:proofErr w:type="spellEnd"/>
      <w:r w:rsidRPr="004D42D6">
        <w:rPr>
          <w:sz w:val="28"/>
          <w:szCs w:val="28"/>
        </w:rPr>
        <w:t>.</w:t>
      </w:r>
    </w:p>
    <w:p w14:paraId="2533AE1A" w14:textId="77777777" w:rsidR="007D7181" w:rsidRDefault="007D7181" w:rsidP="004D42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AAAE95F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D42D6">
        <w:rPr>
          <w:rStyle w:val="a4"/>
          <w:sz w:val="28"/>
          <w:szCs w:val="28"/>
        </w:rPr>
        <w:t>Раздел</w:t>
      </w:r>
      <w:proofErr w:type="spellEnd"/>
      <w:r w:rsidRPr="004D42D6">
        <w:rPr>
          <w:rStyle w:val="a4"/>
          <w:sz w:val="28"/>
          <w:szCs w:val="28"/>
        </w:rPr>
        <w:t xml:space="preserve"> IX</w:t>
      </w:r>
    </w:p>
    <w:p w14:paraId="19C7B7C2" w14:textId="77777777" w:rsidR="004D42D6" w:rsidRPr="004D42D6" w:rsidRDefault="004D42D6" w:rsidP="004D42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2D6">
        <w:rPr>
          <w:rStyle w:val="a4"/>
          <w:sz w:val="28"/>
          <w:szCs w:val="28"/>
        </w:rPr>
        <w:t>КОМИСИЯ ПО ЕТИКА</w:t>
      </w:r>
    </w:p>
    <w:p w14:paraId="1DE14394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49. (1)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разрешаване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възникнали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приложението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казуси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към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създава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.</w:t>
      </w:r>
    </w:p>
    <w:p w14:paraId="65EA3DC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избират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години</w:t>
      </w:r>
      <w:proofErr w:type="spellEnd"/>
      <w:r w:rsidRPr="004D42D6">
        <w:rPr>
          <w:sz w:val="28"/>
          <w:szCs w:val="28"/>
        </w:rPr>
        <w:t>.</w:t>
      </w:r>
    </w:p>
    <w:p w14:paraId="66512AA0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избира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един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месец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>.</w:t>
      </w:r>
    </w:p>
    <w:p w14:paraId="52DD1776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50. (1)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:</w:t>
      </w:r>
    </w:p>
    <w:p w14:paraId="06D9F3D2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* </w:t>
      </w:r>
      <w:proofErr w:type="spellStart"/>
      <w:r w:rsidRPr="004D42D6">
        <w:rPr>
          <w:sz w:val="28"/>
          <w:szCs w:val="28"/>
        </w:rPr>
        <w:t>разглежда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свързани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спазването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този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>;</w:t>
      </w:r>
    </w:p>
    <w:p w14:paraId="726B6C9E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* </w:t>
      </w:r>
      <w:proofErr w:type="spellStart"/>
      <w:r w:rsidRPr="004D42D6">
        <w:rPr>
          <w:sz w:val="28"/>
          <w:szCs w:val="28"/>
        </w:rPr>
        <w:t>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задължителни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тълкувания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>.</w:t>
      </w:r>
    </w:p>
    <w:p w14:paraId="1E32E57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приема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Правилник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който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утвърждава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>.</w:t>
      </w:r>
    </w:p>
    <w:p w14:paraId="219A71BB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lastRenderedPageBreak/>
        <w:t>Чл</w:t>
      </w:r>
      <w:proofErr w:type="spellEnd"/>
      <w:r w:rsidRPr="004D42D6">
        <w:rPr>
          <w:sz w:val="28"/>
          <w:szCs w:val="28"/>
        </w:rPr>
        <w:t xml:space="preserve">. 51. </w:t>
      </w:r>
      <w:proofErr w:type="spellStart"/>
      <w:r w:rsidRPr="004D42D6">
        <w:rPr>
          <w:sz w:val="28"/>
          <w:szCs w:val="28"/>
        </w:rPr>
        <w:t>Всеки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заинтересован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член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училищната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общност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внесе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>.</w:t>
      </w:r>
    </w:p>
    <w:p w14:paraId="3D09E8CD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52. (1)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разглежда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постъпилите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произнася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мотивирано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становище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най-късно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тримесечен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</w:t>
      </w:r>
      <w:proofErr w:type="spellEnd"/>
      <w:r w:rsidRPr="004D42D6">
        <w:rPr>
          <w:sz w:val="28"/>
          <w:szCs w:val="28"/>
        </w:rPr>
        <w:t>.</w:t>
      </w:r>
    </w:p>
    <w:p w14:paraId="4034E075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(2)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установено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неспазване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този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налага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санкция</w:t>
      </w:r>
      <w:proofErr w:type="spellEnd"/>
      <w:r w:rsidRPr="004D42D6">
        <w:rPr>
          <w:sz w:val="28"/>
          <w:szCs w:val="28"/>
        </w:rPr>
        <w:t>.</w:t>
      </w:r>
    </w:p>
    <w:p w14:paraId="4793B621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(3) </w:t>
      </w:r>
      <w:proofErr w:type="spellStart"/>
      <w:r w:rsidRPr="004D42D6">
        <w:rPr>
          <w:sz w:val="28"/>
          <w:szCs w:val="28"/>
        </w:rPr>
        <w:t>Непроизнасянето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смята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мълчалив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отказ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налагане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санкция</w:t>
      </w:r>
      <w:proofErr w:type="spellEnd"/>
      <w:r w:rsidRPr="004D42D6">
        <w:rPr>
          <w:sz w:val="28"/>
          <w:szCs w:val="28"/>
        </w:rPr>
        <w:t>.</w:t>
      </w:r>
    </w:p>
    <w:p w14:paraId="08BEF0B9" w14:textId="77777777" w:rsidR="004D42D6" w:rsidRPr="004D42D6" w:rsidRDefault="004D42D6" w:rsidP="009F2C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D42D6">
        <w:rPr>
          <w:sz w:val="28"/>
          <w:szCs w:val="28"/>
        </w:rPr>
        <w:t>Чл</w:t>
      </w:r>
      <w:proofErr w:type="spellEnd"/>
      <w:r w:rsidRPr="004D42D6">
        <w:rPr>
          <w:sz w:val="28"/>
          <w:szCs w:val="28"/>
        </w:rPr>
        <w:t xml:space="preserve">. 53.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е </w:t>
      </w:r>
      <w:proofErr w:type="spellStart"/>
      <w:r w:rsidRPr="004D42D6">
        <w:rPr>
          <w:sz w:val="28"/>
          <w:szCs w:val="28"/>
        </w:rPr>
        <w:t>длъжна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веднъж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годишно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отчита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дейността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Педагогическия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съвет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училището</w:t>
      </w:r>
      <w:proofErr w:type="spellEnd"/>
      <w:r w:rsidRPr="004D42D6">
        <w:rPr>
          <w:sz w:val="28"/>
          <w:szCs w:val="28"/>
        </w:rPr>
        <w:t>.</w:t>
      </w:r>
    </w:p>
    <w:p w14:paraId="2025AFCB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D5B644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ОТГОВОРНОСТИ И ПРАВА НА УЧЕНИЦИТЕ</w:t>
      </w:r>
    </w:p>
    <w:p w14:paraId="01BE3F66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членове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отнасят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2E6B8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означава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AA29AA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по-добре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0D433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учебните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часове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мястото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D944F7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решава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агресия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физическа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вербална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8378E58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изискванията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заложени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ПДУ и ЗПУО ;</w:t>
      </w:r>
    </w:p>
    <w:p w14:paraId="365CC546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08D936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81AAB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иска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съвети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налага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7FB807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различните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C3B43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оказва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помощ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нуждаещите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различните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/.</w:t>
      </w:r>
    </w:p>
    <w:p w14:paraId="4BE498DC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интересуващи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въпроси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920B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употребява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нецензурни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изрази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F7FEF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сплетничат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FC38D1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подсказват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1C9EE3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името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085922" w14:textId="77777777" w:rsidR="004D42D6" w:rsidRPr="004D42D6" w:rsidRDefault="004D42D6" w:rsidP="004D4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постиженията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допринася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издигане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0520E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уважавано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68C1B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участва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C997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успех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гарантира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благоприятния</w:t>
      </w:r>
      <w:proofErr w:type="spellEnd"/>
      <w:proofErr w:type="gram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климат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сигурност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Затова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ученикът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стреми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добронамерени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приятелски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954F6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приятелски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3D2135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употребяват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нецензурни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изрази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2FBECE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сплетничат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B7A26E" w14:textId="77777777" w:rsidR="004D42D6" w:rsidRPr="004D42D6" w:rsidRDefault="004D42D6" w:rsidP="004D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подсказват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DF1547" w14:textId="77777777" w:rsidR="007D7181" w:rsidRDefault="004D42D6" w:rsidP="007D7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400AED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ОТГОВОРНОСТИ И ПРАВА НА РОДИТЕЛИТЕ</w:t>
      </w:r>
    </w:p>
    <w:p w14:paraId="17F0008A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помагат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според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утвърди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трайно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авторитетът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516AD3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настойника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7BFF6F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постоянни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грижи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033CFD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насърчава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неговите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успехи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76C75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съветва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осигурява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възможности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творческото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18A755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съдейства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самостоятелното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критично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мислене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D85820" w14:textId="77777777" w:rsidR="004D42D6" w:rsidRPr="004D42D6" w:rsidRDefault="004D42D6" w:rsidP="004D42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съобразява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индивидуалните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желания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97AD9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разбирателство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AABA7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настойника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/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интересува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мнението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съобразява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7F0D2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упражнява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налага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насилие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зачита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основните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E8940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възпитава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дух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толерантност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инициативност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свободолюбие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4115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стреми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решава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конфликтите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поколенията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контакт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членове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B6167" w14:textId="77777777" w:rsidR="004D42D6" w:rsidRPr="004D42D6" w:rsidRDefault="009F2C6A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подготвя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една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морална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създава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предава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следващите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proofErr w:type="spellEnd"/>
      <w:r w:rsidR="004D42D6"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45181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7BEB2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ЗАКЛЮЧИТЕЛНИ РАЗПОРЕДБИ</w:t>
      </w:r>
    </w:p>
    <w:p w14:paraId="365B7DAB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съдържащи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неизменна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ежедневната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гаранция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законността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неоснователни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обвинения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0DC24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спазването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заложени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допринася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утвърждаването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положителния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образ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3A34CF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Настоящият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отворен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подлежащ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непрекъснато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обогатяване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08BA0C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D637D3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286ED9" w14:textId="77777777" w:rsidR="007D7181" w:rsidRDefault="007D7181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14276" w14:textId="77777777" w:rsidR="004D42D6" w:rsidRPr="004D42D6" w:rsidRDefault="004D42D6" w:rsidP="004D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ВЪТРЕШНИ ПРАВИЛА</w:t>
      </w:r>
    </w:p>
    <w:p w14:paraId="71CF9B94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b/>
          <w:bCs/>
          <w:sz w:val="28"/>
          <w:szCs w:val="28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14:paraId="44908091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A101A1" w14:textId="77777777" w:rsidR="004D42D6" w:rsidRPr="004D42D6" w:rsidRDefault="004D42D6" w:rsidP="009F2C6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Настоящите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уреждат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начините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установяване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предприемане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мерки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прилагането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училищната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Етичния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смисъла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разбират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тяхното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C87E38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неспазване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действащото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законодателство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EE038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неспазване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вътрешноучилищните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C8ED2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бездействия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водещи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разрушаване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доверието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CFFD42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грубо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колегите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външни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проявено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неуважение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незачитане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правата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достойнството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личността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допускане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дискриминация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етнически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религиозни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причини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3A731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служители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работници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престижа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учебното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допуснати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извън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A1D0F3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недобросъвестно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некомпетентно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възложените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накърняване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интересите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D9E56C" w14:textId="77777777" w:rsidR="004D42D6" w:rsidRPr="004D42D6" w:rsidRDefault="004D42D6" w:rsidP="009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Наблюдението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посочените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т. 2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извършват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две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4356B3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вътрешно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педагогическия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непедагогическия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61CB2C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  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външно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докладване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граждани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фирми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C2F07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Сигналите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нарушенията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приемат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регистрират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входящия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регистър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64E36E" w14:textId="77777777" w:rsidR="004D42D6" w:rsidRPr="004D42D6" w:rsidRDefault="004D42D6" w:rsidP="004D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Регистрираните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сигнали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разглеждат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етика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заповед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5BC2A" w14:textId="77777777" w:rsidR="004D42D6" w:rsidRPr="004D42D6" w:rsidRDefault="004D42D6" w:rsidP="00E6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състав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4D4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C082DA" w14:textId="77777777" w:rsidR="004D42D6" w:rsidRPr="007D7181" w:rsidRDefault="004D42D6" w:rsidP="00E6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                      </w:t>
      </w:r>
      <w:proofErr w:type="spellStart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педагогическия</w:t>
      </w:r>
      <w:proofErr w:type="spellEnd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персонал</w:t>
      </w:r>
      <w:proofErr w:type="spellEnd"/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Красимира Райковска; М</w:t>
      </w:r>
      <w:r w:rsidR="00332A84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аргарита Г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розева; В</w:t>
      </w:r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 xml:space="preserve">енера </w:t>
      </w:r>
      <w:proofErr w:type="spellStart"/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Сарлова</w:t>
      </w:r>
      <w:proofErr w:type="spellEnd"/>
      <w:r w:rsidR="00E66D3E"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 xml:space="preserve">; 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  <w:lang w:val="bg-BG"/>
        </w:rPr>
        <w:t>и Елена Младенова</w:t>
      </w:r>
      <w:r w:rsidRPr="007D718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14:paraId="5D68DF1A" w14:textId="77777777" w:rsidR="00E66D3E" w:rsidRPr="00E66D3E" w:rsidRDefault="00E66D3E" w:rsidP="00E66D3E">
      <w:pPr>
        <w:pStyle w:val="a3"/>
        <w:spacing w:before="0" w:beforeAutospacing="0" w:after="0" w:afterAutospacing="0"/>
        <w:rPr>
          <w:sz w:val="28"/>
          <w:szCs w:val="28"/>
        </w:rPr>
      </w:pPr>
      <w:r w:rsidRPr="007D7181">
        <w:rPr>
          <w:sz w:val="28"/>
          <w:szCs w:val="28"/>
          <w:highlight w:val="yellow"/>
        </w:rPr>
        <w:t xml:space="preserve">-                      </w:t>
      </w:r>
      <w:proofErr w:type="spellStart"/>
      <w:r w:rsidRPr="007D7181">
        <w:rPr>
          <w:sz w:val="28"/>
          <w:szCs w:val="28"/>
          <w:highlight w:val="yellow"/>
        </w:rPr>
        <w:t>непедагогическия</w:t>
      </w:r>
      <w:proofErr w:type="spellEnd"/>
      <w:r w:rsidRPr="007D7181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7D7181">
        <w:rPr>
          <w:sz w:val="28"/>
          <w:szCs w:val="28"/>
          <w:highlight w:val="yellow"/>
        </w:rPr>
        <w:t>персонал:Димка</w:t>
      </w:r>
      <w:proofErr w:type="spellEnd"/>
      <w:proofErr w:type="gramEnd"/>
      <w:r w:rsidRPr="007D7181">
        <w:rPr>
          <w:sz w:val="28"/>
          <w:szCs w:val="28"/>
          <w:highlight w:val="yellow"/>
        </w:rPr>
        <w:t xml:space="preserve"> </w:t>
      </w:r>
      <w:proofErr w:type="spellStart"/>
      <w:r w:rsidRPr="007D7181">
        <w:rPr>
          <w:sz w:val="28"/>
          <w:szCs w:val="28"/>
          <w:highlight w:val="yellow"/>
        </w:rPr>
        <w:t>Стоилова</w:t>
      </w:r>
      <w:proofErr w:type="spellEnd"/>
      <w:r w:rsidRPr="007D7181">
        <w:rPr>
          <w:sz w:val="28"/>
          <w:szCs w:val="28"/>
          <w:highlight w:val="yellow"/>
        </w:rPr>
        <w:t xml:space="preserve">– </w:t>
      </w:r>
      <w:proofErr w:type="spellStart"/>
      <w:r w:rsidRPr="007D7181">
        <w:rPr>
          <w:sz w:val="28"/>
          <w:szCs w:val="28"/>
          <w:highlight w:val="yellow"/>
        </w:rPr>
        <w:t>гл</w:t>
      </w:r>
      <w:proofErr w:type="spellEnd"/>
      <w:r w:rsidRPr="007D7181">
        <w:rPr>
          <w:sz w:val="28"/>
          <w:szCs w:val="28"/>
          <w:highlight w:val="yellow"/>
        </w:rPr>
        <w:t xml:space="preserve">. </w:t>
      </w:r>
      <w:proofErr w:type="spellStart"/>
      <w:r w:rsidRPr="007D7181">
        <w:rPr>
          <w:sz w:val="28"/>
          <w:szCs w:val="28"/>
          <w:highlight w:val="yellow"/>
        </w:rPr>
        <w:t>счетоводител</w:t>
      </w:r>
      <w:proofErr w:type="spellEnd"/>
      <w:r w:rsidRPr="007D7181">
        <w:rPr>
          <w:sz w:val="28"/>
          <w:szCs w:val="28"/>
          <w:highlight w:val="yellow"/>
        </w:rPr>
        <w:t>.</w:t>
      </w:r>
    </w:p>
    <w:p w14:paraId="1B43D6AB" w14:textId="77777777" w:rsidR="004D42D6" w:rsidRPr="00E66D3E" w:rsidRDefault="004D42D6" w:rsidP="00CC5C1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66D3E">
        <w:rPr>
          <w:sz w:val="28"/>
          <w:szCs w:val="28"/>
        </w:rPr>
        <w:t xml:space="preserve">6.      </w:t>
      </w:r>
      <w:proofErr w:type="spellStart"/>
      <w:r w:rsidRPr="00E66D3E">
        <w:rPr>
          <w:sz w:val="28"/>
          <w:szCs w:val="28"/>
        </w:rPr>
        <w:t>На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своето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първо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заседание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комисията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избира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своя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proofErr w:type="gramStart"/>
      <w:r w:rsidRPr="00E66D3E">
        <w:rPr>
          <w:sz w:val="28"/>
          <w:szCs w:val="28"/>
        </w:rPr>
        <w:t>председател</w:t>
      </w:r>
      <w:proofErr w:type="spellEnd"/>
      <w:r w:rsidRPr="00E66D3E">
        <w:rPr>
          <w:sz w:val="28"/>
          <w:szCs w:val="28"/>
        </w:rPr>
        <w:t>.   </w:t>
      </w:r>
      <w:proofErr w:type="gramEnd"/>
      <w:r w:rsidRPr="00E66D3E">
        <w:rPr>
          <w:sz w:val="28"/>
          <w:szCs w:val="28"/>
        </w:rPr>
        <w:t>      .</w:t>
      </w:r>
    </w:p>
    <w:p w14:paraId="148F1905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6D3E">
        <w:rPr>
          <w:sz w:val="28"/>
          <w:szCs w:val="28"/>
        </w:rPr>
        <w:lastRenderedPageBreak/>
        <w:t xml:space="preserve">7.       </w:t>
      </w:r>
      <w:proofErr w:type="spellStart"/>
      <w:r w:rsidRPr="00E66D3E">
        <w:rPr>
          <w:sz w:val="28"/>
          <w:szCs w:val="28"/>
        </w:rPr>
        <w:t>Комисията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няма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да</w:t>
      </w:r>
      <w:proofErr w:type="spellEnd"/>
      <w:r w:rsidRPr="00E66D3E">
        <w:rPr>
          <w:sz w:val="28"/>
          <w:szCs w:val="28"/>
        </w:rPr>
        <w:t xml:space="preserve"> </w:t>
      </w:r>
      <w:proofErr w:type="spellStart"/>
      <w:proofErr w:type="gramStart"/>
      <w:r w:rsidRPr="00E66D3E">
        <w:rPr>
          <w:sz w:val="28"/>
          <w:szCs w:val="28"/>
        </w:rPr>
        <w:t>разглежда</w:t>
      </w:r>
      <w:proofErr w:type="spellEnd"/>
      <w:r w:rsidRPr="00E66D3E">
        <w:rPr>
          <w:sz w:val="28"/>
          <w:szCs w:val="28"/>
        </w:rPr>
        <w:t xml:space="preserve">  </w:t>
      </w:r>
      <w:proofErr w:type="spellStart"/>
      <w:r w:rsidRPr="00E66D3E">
        <w:rPr>
          <w:sz w:val="28"/>
          <w:szCs w:val="28"/>
        </w:rPr>
        <w:t>анонимни</w:t>
      </w:r>
      <w:proofErr w:type="spellEnd"/>
      <w:proofErr w:type="gramEnd"/>
      <w:r w:rsidRPr="00E66D3E">
        <w:rPr>
          <w:sz w:val="28"/>
          <w:szCs w:val="28"/>
        </w:rPr>
        <w:t xml:space="preserve"> </w:t>
      </w:r>
      <w:proofErr w:type="spellStart"/>
      <w:r w:rsidRPr="00E66D3E">
        <w:rPr>
          <w:sz w:val="28"/>
          <w:szCs w:val="28"/>
        </w:rPr>
        <w:t>жалби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сигнали</w:t>
      </w:r>
      <w:proofErr w:type="spellEnd"/>
      <w:r w:rsidRPr="004D42D6">
        <w:rPr>
          <w:sz w:val="28"/>
          <w:szCs w:val="28"/>
        </w:rPr>
        <w:t xml:space="preserve"> , </w:t>
      </w:r>
      <w:proofErr w:type="spellStart"/>
      <w:r w:rsidRPr="004D42D6">
        <w:rPr>
          <w:sz w:val="28"/>
          <w:szCs w:val="28"/>
        </w:rPr>
        <w:t>ако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има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такива</w:t>
      </w:r>
      <w:proofErr w:type="spellEnd"/>
      <w:r w:rsidRPr="004D42D6">
        <w:rPr>
          <w:sz w:val="28"/>
          <w:szCs w:val="28"/>
        </w:rPr>
        <w:t>.</w:t>
      </w:r>
    </w:p>
    <w:p w14:paraId="50BF7F73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8. </w:t>
      </w:r>
      <w:proofErr w:type="spellStart"/>
      <w:r w:rsidRPr="004D42D6">
        <w:rPr>
          <w:sz w:val="28"/>
          <w:szCs w:val="28"/>
        </w:rPr>
        <w:t>Членовете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вземат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решения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явно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гласуване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обикновено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мнозинство</w:t>
      </w:r>
      <w:proofErr w:type="spellEnd"/>
      <w:r w:rsidRPr="004D42D6">
        <w:rPr>
          <w:sz w:val="28"/>
          <w:szCs w:val="28"/>
        </w:rPr>
        <w:t xml:space="preserve"> 50% + 1.</w:t>
      </w:r>
    </w:p>
    <w:p w14:paraId="5D89462D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9. </w:t>
      </w:r>
      <w:proofErr w:type="spellStart"/>
      <w:r w:rsidRPr="004D42D6">
        <w:rPr>
          <w:sz w:val="28"/>
          <w:szCs w:val="28"/>
        </w:rPr>
        <w:t>Председателят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свиква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разглеждане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постъпилия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седемдневен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постъпването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му</w:t>
      </w:r>
      <w:proofErr w:type="spellEnd"/>
      <w:r w:rsidRPr="004D42D6">
        <w:rPr>
          <w:sz w:val="28"/>
          <w:szCs w:val="28"/>
        </w:rPr>
        <w:t>.</w:t>
      </w:r>
    </w:p>
    <w:p w14:paraId="76561FA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10.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необходимост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от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допълнителни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данни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доказателства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извършва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проверка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провежда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разговор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със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свидетели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нарушението</w:t>
      </w:r>
      <w:proofErr w:type="spellEnd"/>
      <w:r w:rsidRPr="004D42D6">
        <w:rPr>
          <w:sz w:val="28"/>
          <w:szCs w:val="28"/>
        </w:rPr>
        <w:t>.</w:t>
      </w:r>
    </w:p>
    <w:p w14:paraId="61098523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11.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невъзможност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случаят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изясни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едно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заседание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насрочва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последващо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такова</w:t>
      </w:r>
      <w:proofErr w:type="spellEnd"/>
      <w:r w:rsidRPr="004D42D6">
        <w:rPr>
          <w:sz w:val="28"/>
          <w:szCs w:val="28"/>
        </w:rPr>
        <w:t xml:space="preserve"> в </w:t>
      </w:r>
      <w:proofErr w:type="spellStart"/>
      <w:r w:rsidRPr="004D42D6">
        <w:rPr>
          <w:sz w:val="28"/>
          <w:szCs w:val="28"/>
        </w:rPr>
        <w:t>седемдневен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срок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след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първото</w:t>
      </w:r>
      <w:proofErr w:type="spellEnd"/>
      <w:r w:rsidRPr="004D42D6">
        <w:rPr>
          <w:sz w:val="28"/>
          <w:szCs w:val="28"/>
        </w:rPr>
        <w:t>.</w:t>
      </w:r>
    </w:p>
    <w:p w14:paraId="45457B8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12.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установяване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етичните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представляващи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дисциплинарни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нарушения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преписката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докладва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директора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взети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дисциплинарни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труда</w:t>
      </w:r>
      <w:proofErr w:type="spellEnd"/>
      <w:r w:rsidRPr="004D42D6">
        <w:rPr>
          <w:sz w:val="28"/>
          <w:szCs w:val="28"/>
        </w:rPr>
        <w:t>.</w:t>
      </w:r>
    </w:p>
    <w:p w14:paraId="15A11F39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13. </w:t>
      </w:r>
      <w:proofErr w:type="spellStart"/>
      <w:r w:rsidRPr="004D42D6">
        <w:rPr>
          <w:sz w:val="28"/>
          <w:szCs w:val="28"/>
        </w:rPr>
        <w:t>За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предприетите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мерки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наложени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наказания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уведомяват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председателят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комисията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етика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лицето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подало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сигнала</w:t>
      </w:r>
      <w:proofErr w:type="spellEnd"/>
      <w:r w:rsidRPr="004D42D6">
        <w:rPr>
          <w:sz w:val="28"/>
          <w:szCs w:val="28"/>
        </w:rPr>
        <w:t>.</w:t>
      </w:r>
    </w:p>
    <w:p w14:paraId="61378920" w14:textId="77777777" w:rsidR="004D42D6" w:rsidRPr="004D42D6" w:rsidRDefault="004D42D6" w:rsidP="00CC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2D6">
        <w:rPr>
          <w:sz w:val="28"/>
          <w:szCs w:val="28"/>
        </w:rPr>
        <w:t xml:space="preserve">14. </w:t>
      </w:r>
      <w:proofErr w:type="spellStart"/>
      <w:r w:rsidRPr="004D42D6">
        <w:rPr>
          <w:sz w:val="28"/>
          <w:szCs w:val="28"/>
        </w:rPr>
        <w:t>При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първоначално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постъпване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на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работа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всеки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учител</w:t>
      </w:r>
      <w:proofErr w:type="spellEnd"/>
      <w:r w:rsidRPr="004D42D6">
        <w:rPr>
          <w:sz w:val="28"/>
          <w:szCs w:val="28"/>
        </w:rPr>
        <w:t xml:space="preserve">, </w:t>
      </w:r>
      <w:proofErr w:type="spellStart"/>
      <w:r w:rsidRPr="004D42D6">
        <w:rPr>
          <w:sz w:val="28"/>
          <w:szCs w:val="28"/>
        </w:rPr>
        <w:t>служител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работник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се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запознава</w:t>
      </w:r>
      <w:proofErr w:type="spellEnd"/>
      <w:r w:rsidRPr="004D42D6">
        <w:rPr>
          <w:sz w:val="28"/>
          <w:szCs w:val="28"/>
        </w:rPr>
        <w:t xml:space="preserve"> с </w:t>
      </w:r>
      <w:proofErr w:type="spellStart"/>
      <w:r w:rsidRPr="004D42D6">
        <w:rPr>
          <w:sz w:val="28"/>
          <w:szCs w:val="28"/>
        </w:rPr>
        <w:t>Етичния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кодекс</w:t>
      </w:r>
      <w:proofErr w:type="spellEnd"/>
      <w:r w:rsidRPr="004D42D6">
        <w:rPr>
          <w:sz w:val="28"/>
          <w:szCs w:val="28"/>
        </w:rPr>
        <w:t xml:space="preserve"> и </w:t>
      </w:r>
      <w:proofErr w:type="spellStart"/>
      <w:r w:rsidRPr="004D42D6">
        <w:rPr>
          <w:sz w:val="28"/>
          <w:szCs w:val="28"/>
        </w:rPr>
        <w:t>настоящите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Вътрешни</w:t>
      </w:r>
      <w:proofErr w:type="spellEnd"/>
      <w:r w:rsidRPr="004D42D6">
        <w:rPr>
          <w:sz w:val="28"/>
          <w:szCs w:val="28"/>
        </w:rPr>
        <w:t xml:space="preserve"> </w:t>
      </w:r>
      <w:proofErr w:type="spellStart"/>
      <w:r w:rsidRPr="004D42D6">
        <w:rPr>
          <w:sz w:val="28"/>
          <w:szCs w:val="28"/>
        </w:rPr>
        <w:t>правила</w:t>
      </w:r>
      <w:proofErr w:type="spellEnd"/>
      <w:r w:rsidRPr="004D42D6">
        <w:rPr>
          <w:sz w:val="28"/>
          <w:szCs w:val="28"/>
        </w:rPr>
        <w:t>.</w:t>
      </w:r>
    </w:p>
    <w:p w14:paraId="2A946C0A" w14:textId="77777777" w:rsidR="004D42D6" w:rsidRPr="004D42D6" w:rsidRDefault="004D42D6" w:rsidP="004D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2D6" w:rsidRPr="004D42D6" w:rsidSect="00104D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D18E" w14:textId="77777777" w:rsidR="00322784" w:rsidRDefault="00322784" w:rsidP="00AF0B60">
      <w:pPr>
        <w:spacing w:after="0" w:line="240" w:lineRule="auto"/>
      </w:pPr>
      <w:r>
        <w:separator/>
      </w:r>
    </w:p>
  </w:endnote>
  <w:endnote w:type="continuationSeparator" w:id="0">
    <w:p w14:paraId="7431BEC3" w14:textId="77777777" w:rsidR="00322784" w:rsidRDefault="00322784" w:rsidP="00A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DC2F" w14:textId="77777777" w:rsidR="00322784" w:rsidRDefault="00322784" w:rsidP="00AF0B60">
      <w:pPr>
        <w:spacing w:after="0" w:line="240" w:lineRule="auto"/>
      </w:pPr>
      <w:r>
        <w:separator/>
      </w:r>
    </w:p>
  </w:footnote>
  <w:footnote w:type="continuationSeparator" w:id="0">
    <w:p w14:paraId="4B376635" w14:textId="77777777" w:rsidR="00322784" w:rsidRDefault="00322784" w:rsidP="00A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292"/>
    <w:multiLevelType w:val="multilevel"/>
    <w:tmpl w:val="6C6A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6BD8"/>
    <w:multiLevelType w:val="multilevel"/>
    <w:tmpl w:val="301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4590C"/>
    <w:multiLevelType w:val="multilevel"/>
    <w:tmpl w:val="D98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90564"/>
    <w:multiLevelType w:val="multilevel"/>
    <w:tmpl w:val="185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742653">
    <w:abstractNumId w:val="1"/>
  </w:num>
  <w:num w:numId="2" w16cid:durableId="48654477">
    <w:abstractNumId w:val="3"/>
  </w:num>
  <w:num w:numId="3" w16cid:durableId="533079719">
    <w:abstractNumId w:val="2"/>
  </w:num>
  <w:num w:numId="4" w16cid:durableId="189373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D6"/>
    <w:rsid w:val="00104DD7"/>
    <w:rsid w:val="001947E1"/>
    <w:rsid w:val="002A3CEC"/>
    <w:rsid w:val="002B582B"/>
    <w:rsid w:val="00320BDB"/>
    <w:rsid w:val="00322784"/>
    <w:rsid w:val="00332A84"/>
    <w:rsid w:val="003B6A03"/>
    <w:rsid w:val="003E19E5"/>
    <w:rsid w:val="004A3658"/>
    <w:rsid w:val="004D42D6"/>
    <w:rsid w:val="004F7B52"/>
    <w:rsid w:val="00711584"/>
    <w:rsid w:val="007D7181"/>
    <w:rsid w:val="007E5C66"/>
    <w:rsid w:val="007F6815"/>
    <w:rsid w:val="009F2C6A"/>
    <w:rsid w:val="00A02516"/>
    <w:rsid w:val="00AF0B60"/>
    <w:rsid w:val="00B95A17"/>
    <w:rsid w:val="00BB5BB7"/>
    <w:rsid w:val="00BC6FC3"/>
    <w:rsid w:val="00BE58D6"/>
    <w:rsid w:val="00C054B8"/>
    <w:rsid w:val="00C167F7"/>
    <w:rsid w:val="00CC5C1B"/>
    <w:rsid w:val="00D11F99"/>
    <w:rsid w:val="00D86AB4"/>
    <w:rsid w:val="00E13D98"/>
    <w:rsid w:val="00E62706"/>
    <w:rsid w:val="00E66D3E"/>
    <w:rsid w:val="00EA6B48"/>
    <w:rsid w:val="00EC3D83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F15"/>
  <w15:docId w15:val="{B62F6484-7873-4E40-9881-F1F7E92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2D6"/>
    <w:rPr>
      <w:b/>
      <w:bCs/>
    </w:rPr>
  </w:style>
  <w:style w:type="paragraph" w:styleId="a5">
    <w:name w:val="Subtitle"/>
    <w:basedOn w:val="a"/>
    <w:link w:val="a6"/>
    <w:qFormat/>
    <w:rsid w:val="007E5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a6">
    <w:name w:val="Подзаглавие Знак"/>
    <w:basedOn w:val="a0"/>
    <w:link w:val="a5"/>
    <w:rsid w:val="007E5C66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33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32A8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AF0B60"/>
  </w:style>
  <w:style w:type="paragraph" w:styleId="ab">
    <w:name w:val="footer"/>
    <w:basedOn w:val="a"/>
    <w:link w:val="ac"/>
    <w:uiPriority w:val="99"/>
    <w:semiHidden/>
    <w:unhideWhenUsed/>
    <w:rsid w:val="00A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AF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2702</Words>
  <Characters>15405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ZDASD</dc:creator>
  <cp:lastModifiedBy>ЗДУД</cp:lastModifiedBy>
  <cp:revision>33</cp:revision>
  <cp:lastPrinted>2022-09-12T06:20:00Z</cp:lastPrinted>
  <dcterms:created xsi:type="dcterms:W3CDTF">2018-08-30T07:11:00Z</dcterms:created>
  <dcterms:modified xsi:type="dcterms:W3CDTF">2022-09-12T06:22:00Z</dcterms:modified>
</cp:coreProperties>
</file>