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334E" w14:textId="77777777" w:rsidR="00B435D6" w:rsidRPr="001A2414" w:rsidRDefault="00B435D6" w:rsidP="00B435D6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191930" w14:textId="77777777" w:rsidR="00B435D6" w:rsidRPr="001A2414" w:rsidRDefault="00B435D6" w:rsidP="00B435D6">
      <w:pPr>
        <w:keepNext/>
        <w:pBdr>
          <w:bottom w:val="single" w:sz="6" w:space="1" w:color="auto"/>
        </w:pBdr>
        <w:tabs>
          <w:tab w:val="num" w:pos="1172"/>
        </w:tabs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14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“СВ. СВ. КИРИЛ И МЕТОДИЙ”</w:t>
      </w:r>
    </w:p>
    <w:p w14:paraId="01E84F30" w14:textId="77777777" w:rsidR="00B435D6" w:rsidRPr="001A2414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  <w:lang w:val="en-US"/>
        </w:rPr>
        <w:t>6600</w:t>
      </w:r>
      <w:r w:rsidRPr="001A2414">
        <w:rPr>
          <w:rFonts w:ascii="Times New Roman" w:eastAsia="Times New Roman" w:hAnsi="Times New Roman" w:cs="Times New Roman"/>
          <w:bCs/>
        </w:rPr>
        <w:t xml:space="preserve"> гр. Кърджали                                                                                          директор: 0361/ 6 53 97</w:t>
      </w:r>
    </w:p>
    <w:p w14:paraId="48328495" w14:textId="77777777" w:rsidR="00B435D6" w:rsidRPr="001A2414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  <w:r w:rsidRPr="001A2414">
        <w:rPr>
          <w:rFonts w:ascii="Times New Roman" w:eastAsia="Times New Roman" w:hAnsi="Times New Roman" w:cs="Times New Roman"/>
          <w:bCs/>
        </w:rPr>
        <w:t>гр. Кърджали,                                                                            тел./факс: 0361/6 59 26, 0361/2 27 33</w:t>
      </w:r>
    </w:p>
    <w:p w14:paraId="55151F0C" w14:textId="153DA90D" w:rsidR="00B435D6" w:rsidRPr="00C2141B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lang w:val="en-US"/>
        </w:rPr>
      </w:pPr>
      <w:r w:rsidRPr="001A2414">
        <w:rPr>
          <w:rFonts w:ascii="Times New Roman" w:eastAsia="Times New Roman" w:hAnsi="Times New Roman" w:cs="Times New Roman"/>
          <w:bCs/>
        </w:rPr>
        <w:t xml:space="preserve">ул. “Ген. Чернозубов” № 19                      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                    </w:t>
      </w:r>
      <w:r w:rsidR="00EC4251">
        <w:rPr>
          <w:rFonts w:ascii="Times New Roman" w:eastAsia="Times New Roman" w:hAnsi="Times New Roman" w:cs="Times New Roman"/>
          <w:bCs/>
          <w:lang w:val="en-US"/>
        </w:rPr>
        <w:tab/>
      </w:r>
      <w:r w:rsidR="00EC4251">
        <w:rPr>
          <w:rFonts w:ascii="Times New Roman" w:eastAsia="Times New Roman" w:hAnsi="Times New Roman" w:cs="Times New Roman"/>
          <w:bCs/>
          <w:lang w:val="en-US"/>
        </w:rPr>
        <w:tab/>
      </w:r>
      <w:r w:rsidRPr="001A2414">
        <w:rPr>
          <w:rFonts w:ascii="Times New Roman" w:eastAsia="Times New Roman" w:hAnsi="Times New Roman" w:cs="Times New Roman"/>
          <w:bCs/>
          <w:lang w:val="en-US"/>
        </w:rPr>
        <w:t>web: ww</w:t>
      </w:r>
      <w:r>
        <w:rPr>
          <w:rFonts w:ascii="Times New Roman" w:eastAsia="Times New Roman" w:hAnsi="Times New Roman" w:cs="Times New Roman"/>
          <w:bCs/>
          <w:lang w:val="en-US"/>
        </w:rPr>
        <w:t xml:space="preserve">w.svetii-kardjali.org ; </w:t>
      </w:r>
    </w:p>
    <w:p w14:paraId="2654F4D0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2440A728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5F5969F8" w14:textId="77777777" w:rsidR="00B435D6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04433107" w14:textId="77777777" w:rsidR="00B435D6" w:rsidRPr="00B131F8" w:rsidRDefault="00B435D6" w:rsidP="00B435D6">
      <w:pPr>
        <w:keepNext/>
        <w:tabs>
          <w:tab w:val="num" w:pos="1172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</w:rPr>
      </w:pPr>
    </w:p>
    <w:p w14:paraId="20BC9C88" w14:textId="77777777" w:rsidR="00B435D6" w:rsidRDefault="00B435D6" w:rsidP="00B4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CDCFB7" w14:textId="77777777" w:rsidR="00B435D6" w:rsidRPr="00B131F8" w:rsidRDefault="00B435D6" w:rsidP="00B4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131F8">
        <w:rPr>
          <w:rFonts w:ascii="Times New Roman" w:hAnsi="Times New Roman" w:cs="Times New Roman"/>
          <w:b/>
          <w:sz w:val="28"/>
          <w:szCs w:val="28"/>
        </w:rPr>
        <w:t>Утвърждавам:</w:t>
      </w:r>
    </w:p>
    <w:p w14:paraId="38A6962B" w14:textId="77777777" w:rsidR="00B435D6" w:rsidRPr="00C2141B" w:rsidRDefault="00B435D6" w:rsidP="00B435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Марияна Пеева</w:t>
      </w:r>
    </w:p>
    <w:p w14:paraId="69DBBEAB" w14:textId="09F1F3DB" w:rsidR="00B435D6" w:rsidRPr="00B131F8" w:rsidRDefault="00B435D6" w:rsidP="00B43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Директор на ОУ „Св. Св. Кирил и Методий“</w:t>
      </w:r>
    </w:p>
    <w:p w14:paraId="2E2E982A" w14:textId="77777777" w:rsidR="00B435D6" w:rsidRPr="00B131F8" w:rsidRDefault="00B435D6" w:rsidP="00B43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1F8">
        <w:rPr>
          <w:rFonts w:ascii="Times New Roman" w:hAnsi="Times New Roman" w:cs="Times New Roman"/>
          <w:b/>
          <w:sz w:val="28"/>
          <w:szCs w:val="28"/>
        </w:rPr>
        <w:t>Гр. Кърджали</w:t>
      </w:r>
    </w:p>
    <w:p w14:paraId="4C904844" w14:textId="77777777" w:rsidR="00B435D6" w:rsidRPr="00B131F8" w:rsidRDefault="00B435D6" w:rsidP="00B435D6">
      <w:pPr>
        <w:rPr>
          <w:rFonts w:ascii="Times New Roman" w:hAnsi="Times New Roman" w:cs="Times New Roman"/>
          <w:b/>
          <w:sz w:val="28"/>
          <w:szCs w:val="28"/>
        </w:rPr>
      </w:pPr>
    </w:p>
    <w:p w14:paraId="56313DB5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3A191CE6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70767CB7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0C9B7E88" w14:textId="77777777" w:rsidR="00B435D6" w:rsidRDefault="00B435D6" w:rsidP="00B435D6">
      <w:pPr>
        <w:rPr>
          <w:rFonts w:ascii="Times New Roman" w:hAnsi="Times New Roman" w:cs="Times New Roman"/>
          <w:sz w:val="24"/>
          <w:szCs w:val="24"/>
        </w:rPr>
      </w:pPr>
    </w:p>
    <w:p w14:paraId="5CE1A5F7" w14:textId="77777777" w:rsid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МЕРКИ ЗА </w:t>
      </w:r>
    </w:p>
    <w:p w14:paraId="02FDDDB9" w14:textId="602FB036" w:rsid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ПОВИШАВАНЕ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КАЧЕСТВОТО</w:t>
      </w:r>
      <w:r>
        <w:rPr>
          <w:rFonts w:ascii="Times New Roman" w:eastAsia="Times New Roman" w:hAnsi="Times New Roman" w:cs="Times New Roman"/>
          <w:sz w:val="52"/>
          <w:szCs w:val="52"/>
          <w:lang w:eastAsia="bg-BG"/>
        </w:rPr>
        <w:t xml:space="preserve"> </w:t>
      </w:r>
    </w:p>
    <w:p w14:paraId="725ED291" w14:textId="57A8D4F0" w:rsidR="00B435D6" w:rsidRPr="00B435D6" w:rsidRDefault="00B435D6" w:rsidP="00B43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НА ОБРАЗОВАНИЕТО </w:t>
      </w:r>
    </w:p>
    <w:p w14:paraId="1307A49F" w14:textId="77777777" w:rsidR="00B435D6" w:rsidRPr="00B435D6" w:rsidRDefault="00B435D6" w:rsidP="00B435D6">
      <w:pPr>
        <w:rPr>
          <w:rFonts w:ascii="Times New Roman" w:hAnsi="Times New Roman" w:cs="Times New Roman"/>
          <w:b/>
          <w:sz w:val="52"/>
          <w:szCs w:val="52"/>
        </w:rPr>
      </w:pPr>
    </w:p>
    <w:p w14:paraId="274328BA" w14:textId="77777777" w:rsidR="00B435D6" w:rsidRDefault="00B435D6" w:rsidP="00B435D6">
      <w:pPr>
        <w:rPr>
          <w:rFonts w:ascii="Times New Roman" w:hAnsi="Times New Roman" w:cs="Times New Roman"/>
          <w:b/>
          <w:sz w:val="32"/>
          <w:szCs w:val="32"/>
        </w:rPr>
      </w:pPr>
    </w:p>
    <w:p w14:paraId="567E2D8D" w14:textId="77777777" w:rsidR="00B435D6" w:rsidRDefault="00B435D6" w:rsidP="00B435D6">
      <w:pPr>
        <w:rPr>
          <w:rFonts w:ascii="Times New Roman" w:hAnsi="Times New Roman" w:cs="Times New Roman"/>
          <w:b/>
          <w:sz w:val="32"/>
          <w:szCs w:val="32"/>
        </w:rPr>
      </w:pPr>
    </w:p>
    <w:p w14:paraId="41A66D17" w14:textId="77777777" w:rsidR="00B435D6" w:rsidRDefault="00B435D6" w:rsidP="00B4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гр. Кърджали</w:t>
      </w:r>
    </w:p>
    <w:p w14:paraId="28B3D04B" w14:textId="13474E31" w:rsidR="00B435D6" w:rsidRDefault="00B435D6" w:rsidP="00B4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14629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A1462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5796A386" w14:textId="77777777" w:rsidR="00B435D6" w:rsidRDefault="00B435D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br w:type="page"/>
      </w:r>
    </w:p>
    <w:p w14:paraId="51C75375" w14:textId="77777777" w:rsidR="00693062" w:rsidRPr="00693062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14:paraId="66D989B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I.СЪЩНОСТ,</w:t>
      </w:r>
      <w:r w:rsidRPr="00B435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ПРИНЦИПИ И ЦЕЛИ НА УПРАВЛЕНИЕТО НА КАЧЕСТВОТО НА ОБРАЗОВАНИЕТО</w:t>
      </w:r>
    </w:p>
    <w:p w14:paraId="428525F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14:paraId="090F6C6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 на образованието е степента на съответствие на предоставяните публични образователни услуги със:</w:t>
      </w:r>
    </w:p>
    <w:p w14:paraId="2FBF3B56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Нормативните  изисквания   (закони,    държавните    образователни    стандарти   и  други юридически актове);</w:t>
      </w:r>
    </w:p>
    <w:p w14:paraId="56540C63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очакванията на гражданите и потребителите на образователните услуги (ученици, родители, работодатели);</w:t>
      </w:r>
    </w:p>
    <w:p w14:paraId="716C0A01" w14:textId="77777777" w:rsidR="00693062" w:rsidRPr="00B435D6" w:rsidRDefault="00693062" w:rsidP="00693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очакванията на други заинтересовани страни.</w:t>
      </w:r>
    </w:p>
    <w:p w14:paraId="58C8B29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и показателите, условията и редът за измерване на постигнатото качество.</w:t>
      </w:r>
    </w:p>
    <w:p w14:paraId="2678FA64" w14:textId="77777777" w:rsidR="00693062" w:rsidRPr="00B435D6" w:rsidRDefault="00693062" w:rsidP="006930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 на образованието се осигурява чрез управление на процеса на развитие на училището, основанo на анализиране, планиране, изпълнение на дейностите, оценяване и внасяне на подобрения.</w:t>
      </w:r>
    </w:p>
    <w:p w14:paraId="0A2AA181" w14:textId="77777777" w:rsidR="00693062" w:rsidRPr="00B435D6" w:rsidRDefault="00693062" w:rsidP="006930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14:paraId="208276CE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ефективно и ефикасно разпределяне, използване и управление на ресурсите;</w:t>
      </w:r>
    </w:p>
    <w:p w14:paraId="4814855E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автономия и самоуправление;</w:t>
      </w:r>
    </w:p>
    <w:p w14:paraId="564D3A65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14:paraId="6BC606F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удовлетвореност на участниците в процеса на обучението и на другите заинтересовани лица;</w:t>
      </w:r>
    </w:p>
    <w:p w14:paraId="2705F624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приемственост на политиките и постиженията, прилагане на добри педагогически практики;</w:t>
      </w:r>
    </w:p>
    <w:p w14:paraId="2AC096C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непрекъснатост, прозрачност и демократичност в процеса за повишаване на качеството в институцията;</w:t>
      </w:r>
    </w:p>
    <w:p w14:paraId="3964FFA6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ориентираност на образованието и обучението към изискванията и потребностите на пазара на труда;</w:t>
      </w:r>
    </w:p>
    <w:p w14:paraId="72B05559" w14:textId="77777777" w:rsidR="00693062" w:rsidRPr="00B435D6" w:rsidRDefault="00693062" w:rsidP="00693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целенасоченост към постигане на високи резултати в процеса на обучение и образование; лидерство и ясно разпределяне на отговорности за постигане на целите на училището.</w:t>
      </w:r>
    </w:p>
    <w:p w14:paraId="71C7338F" w14:textId="77777777" w:rsidR="00693062" w:rsidRPr="00B435D6" w:rsidRDefault="00693062" w:rsidP="0069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Цели на управлението на качеството в институцията:</w:t>
      </w:r>
    </w:p>
    <w:p w14:paraId="0211FB73" w14:textId="77777777" w:rsidR="00693062" w:rsidRPr="00B435D6" w:rsidRDefault="00693062" w:rsidP="006930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качеството на предоставяното образовани училище;</w:t>
      </w:r>
    </w:p>
    <w:p w14:paraId="06E8200E" w14:textId="77777777" w:rsidR="00693062" w:rsidRPr="00B435D6" w:rsidRDefault="00693062" w:rsidP="006930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на индивидуалния напредък на всяко дете и ученик по отношение на неговите образователни резултати;</w:t>
      </w:r>
    </w:p>
    <w:p w14:paraId="12227230" w14:textId="77777777" w:rsidR="00693062" w:rsidRPr="00B435D6" w:rsidRDefault="00693062" w:rsidP="006930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организационно развитие на училището.</w:t>
      </w:r>
    </w:p>
    <w:p w14:paraId="4E834F4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1E853C1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в институциите се осъществява на всеки две години чрез самооценяване.</w:t>
      </w:r>
    </w:p>
    <w:p w14:paraId="785DE4C3" w14:textId="77777777" w:rsidR="00693062" w:rsidRPr="00B435D6" w:rsidRDefault="00693062" w:rsidP="006930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</w:p>
    <w:p w14:paraId="451DFA76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Удовлетворяване потребностите на учителите от квалификация.</w:t>
      </w:r>
    </w:p>
    <w:p w14:paraId="2A1E50D1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Ефикасно и ефективно обучение и възпитание.</w:t>
      </w:r>
    </w:p>
    <w:p w14:paraId="680F347F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на дела на преждевременно напусналите образователната система.</w:t>
      </w:r>
    </w:p>
    <w:p w14:paraId="2A5DCC6C" w14:textId="77777777" w:rsidR="00693062" w:rsidRPr="00B435D6" w:rsidRDefault="00693062" w:rsidP="0069306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Модернизация на учебно-възпитателния процес.</w:t>
      </w:r>
    </w:p>
    <w:p w14:paraId="6B780E5E" w14:textId="77777777" w:rsidR="00693062" w:rsidRPr="00B435D6" w:rsidRDefault="00693062" w:rsidP="006930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</w:p>
    <w:p w14:paraId="77CC22C2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Установяване на ефективност на учебно-образователния процес</w:t>
      </w:r>
    </w:p>
    <w:p w14:paraId="6D5E5AFE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 на съвременни технологии в учебния процес</w:t>
      </w:r>
    </w:p>
    <w:p w14:paraId="57D5BF7A" w14:textId="77777777" w:rsidR="00693062" w:rsidRPr="00B435D6" w:rsidRDefault="00693062" w:rsidP="00693062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 работа на методическите обединения</w:t>
      </w:r>
    </w:p>
    <w:p w14:paraId="3E1F993E" w14:textId="77777777" w:rsidR="00693062" w:rsidRPr="00B435D6" w:rsidRDefault="00693062" w:rsidP="006930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Очаквани резултати</w:t>
      </w:r>
    </w:p>
    <w:p w14:paraId="5D46A4E8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Подобрена образователна среда и по-високо качество на образователна услуга</w:t>
      </w:r>
    </w:p>
    <w:p w14:paraId="7A3139C2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резултатите на учениците и предоставяне на равни възможности за изява на всеки ученик</w:t>
      </w:r>
    </w:p>
    <w:p w14:paraId="4D81D3BE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дела на преждевременно напусналите образователната система</w:t>
      </w:r>
    </w:p>
    <w:p w14:paraId="08A4FB11" w14:textId="77777777" w:rsidR="00693062" w:rsidRPr="00B435D6" w:rsidRDefault="00693062" w:rsidP="00693062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Ефективна, устойчива и трайна продължаваща квалификация на педагогическите кадри</w:t>
      </w:r>
    </w:p>
    <w:p w14:paraId="3C4062E3" w14:textId="52B8E3F4" w:rsidR="007A7CF0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A0DF9E9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57221CD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D1E82A6" w14:textId="77777777" w:rsidR="00693062" w:rsidRPr="00B435D6" w:rsidRDefault="00693062" w:rsidP="006930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РАМКОВИ ИЗИСКВАНИЯ ЗА УПРАВЛЕНИЕ НА КАЧЕСТВОТО В УЧИЛИЩЕ</w:t>
      </w:r>
    </w:p>
    <w:p w14:paraId="6686C82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14:paraId="5BB9AD07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анализирането, планирането, изпълнението на дейностите и внасянето на подобрения в работата на училището;</w:t>
      </w:r>
    </w:p>
    <w:p w14:paraId="7D2FC11A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областите на самооценяването;</w:t>
      </w:r>
    </w:p>
    <w:p w14:paraId="2C10014D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участниците в процеса на самооценяването;</w:t>
      </w:r>
    </w:p>
    <w:p w14:paraId="7D0EAE60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 и реда за извършване на самооценяването;</w:t>
      </w:r>
    </w:p>
    <w:p w14:paraId="37449D0D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съдържанието на доклада от самооценяването;</w:t>
      </w:r>
    </w:p>
    <w:p w14:paraId="5E49BF15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начините на представяне на резултатите от самооценяването;</w:t>
      </w:r>
    </w:p>
    <w:p w14:paraId="4E346DC8" w14:textId="77777777" w:rsidR="00693062" w:rsidRPr="00B435D6" w:rsidRDefault="00693062" w:rsidP="006930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срока на съхранение на документацията от самооценяването.</w:t>
      </w:r>
    </w:p>
    <w:p w14:paraId="4C6473B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44B8EA95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Анализиране, планиране и изпълнение на дейностите – разработване на стратегия за развитие на училището /съгл. чл. 263 от ЗПУО/ за 4 години и план за действие за период от 2 години</w:t>
      </w:r>
    </w:p>
    <w:p w14:paraId="050C3691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Области на самооценяването</w:t>
      </w:r>
    </w:p>
    <w:p w14:paraId="40960363" w14:textId="77777777" w:rsidR="00693062" w:rsidRPr="00B435D6" w:rsidRDefault="00693062" w:rsidP="006930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1.Управление на институцията</w:t>
      </w:r>
    </w:p>
    <w:p w14:paraId="560CB4F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2.2. Образователен процес</w:t>
      </w:r>
    </w:p>
    <w:p w14:paraId="40877D4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Подобряване на работната среда чрез:</w:t>
      </w:r>
    </w:p>
    <w:p w14:paraId="28DE48A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прилагане на механизми за адаптиране на обучаваните към средата на институцията; б) осигуряване на достъпна архитектурна среда;</w:t>
      </w:r>
    </w:p>
    <w:p w14:paraId="72957D5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модернизиране на материално-техническата база и обновяване на информационната инфраструктура;</w:t>
      </w:r>
    </w:p>
    <w:p w14:paraId="6BF7450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развитие на организационната култура в институцията.</w:t>
      </w:r>
    </w:p>
    <w:p w14:paraId="78580D8B" w14:textId="19A23DCF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Осигуряване развитие на персонала чрез:</w:t>
      </w:r>
    </w:p>
    <w:p w14:paraId="650C945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14:paraId="2EA4B23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изграждане на култура за осигуряване на качеството;</w:t>
      </w:r>
    </w:p>
    <w:p w14:paraId="7F54C5A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създаване и поддържане на открита и ясна комуникация в институцията; г) повишаване на ефективността на административното обслужване;</w:t>
      </w:r>
    </w:p>
    <w:p w14:paraId="7230BA2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д) повишаване на мотивацията и инициативността на всички участници в процеса на образование и обучение.</w:t>
      </w:r>
    </w:p>
    <w:p w14:paraId="5261E2C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Подобряване на резултатите от обучението чрез:</w:t>
      </w:r>
    </w:p>
    <w:p w14:paraId="1044BA5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повишаване на мотивацията на обучаемите;</w:t>
      </w:r>
    </w:p>
    <w:p w14:paraId="37AD663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повишаване на дела на учениците, които работят активно за подобряване на своите образователни резултати;</w:t>
      </w:r>
    </w:p>
    <w:p w14:paraId="1237E25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налагане на механизъм за ранно предупреждение за различни рискове.</w:t>
      </w:r>
    </w:p>
    <w:p w14:paraId="04F2F59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подобряване на взаимодействието с местната общност, със социалните партньори, работодателски организации, университети и други заинтересовани страни;</w:t>
      </w:r>
    </w:p>
    <w:p w14:paraId="77C3FDA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проучване и прилагане на добри практики на сродни институции;</w:t>
      </w:r>
    </w:p>
    <w:p w14:paraId="34E746D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е)  подобряване    на    възможностите    за    достъп    до    информация    на    участниците   в образованието и обучението;</w:t>
      </w:r>
    </w:p>
    <w:p w14:paraId="2796598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ж) 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14:paraId="4DF5C10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з) участие в проекти, свързани с повишаване на качеството на  образованието  и обучението.</w:t>
      </w:r>
    </w:p>
    <w:p w14:paraId="67FADE5E" w14:textId="77777777" w:rsidR="00693062" w:rsidRPr="00B435D6" w:rsidRDefault="00693062" w:rsidP="006930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Участници в процеса на самооценяването са учениците, учителите, директорът, другите педагогически специалисти и родителите.</w:t>
      </w:r>
    </w:p>
    <w:p w14:paraId="1E31982A" w14:textId="77777777" w:rsidR="00693062" w:rsidRPr="00B435D6" w:rsidRDefault="00693062" w:rsidP="006930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Разработване на вътрешна система за осигуряване на качеството на образованието и обучението.</w:t>
      </w:r>
    </w:p>
    <w:p w14:paraId="6FA738D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14:paraId="7D3C1858" w14:textId="77777777" w:rsidR="00693062" w:rsidRPr="00B435D6" w:rsidRDefault="00693062" w:rsidP="006930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 включва следните етапи:</w:t>
      </w:r>
    </w:p>
    <w:p w14:paraId="057EE793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работната група;</w:t>
      </w:r>
    </w:p>
    <w:p w14:paraId="7086B2C3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обучение на членовете на работната група;</w:t>
      </w:r>
    </w:p>
    <w:p w14:paraId="7A84E42A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подготовка – определяне на дейностите, процедурите, критериите, показателите и инструментите за самооценяване;</w:t>
      </w:r>
    </w:p>
    <w:p w14:paraId="57320CE0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информационна кампания сред учениците, учителите, другите педагогически специалисти и родителите;</w:t>
      </w:r>
    </w:p>
    <w:p w14:paraId="3624E3B0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самооценяването;</w:t>
      </w:r>
    </w:p>
    <w:p w14:paraId="403FA98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обработване на информацията от проведеното самооценяване;</w:t>
      </w:r>
    </w:p>
    <w:p w14:paraId="6556C08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анализиране на получените резултати от самооценяването;</w:t>
      </w:r>
    </w:p>
    <w:p w14:paraId="4C2424BA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предлагане на мерки за внасяне на подобрения в работата на институцията за повишаване на качеството на предоставяното образование;</w:t>
      </w:r>
    </w:p>
    <w:p w14:paraId="21A1C3D2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на доклад от самооценяването;</w:t>
      </w:r>
    </w:p>
    <w:p w14:paraId="55E2175E" w14:textId="77777777" w:rsidR="00693062" w:rsidRPr="00B435D6" w:rsidRDefault="00693062" w:rsidP="006930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доклада от самооценяването.</w:t>
      </w:r>
    </w:p>
    <w:p w14:paraId="5DA7674F" w14:textId="77777777" w:rsidR="00693062" w:rsidRPr="00B435D6" w:rsidRDefault="00693062" w:rsidP="006930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 за управлението на качеството са:</w:t>
      </w:r>
    </w:p>
    <w:p w14:paraId="7A332CB2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Директорът на училището;</w:t>
      </w:r>
    </w:p>
    <w:p w14:paraId="18469131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Педагогическият съвет.</w:t>
      </w:r>
    </w:p>
    <w:p w14:paraId="663CC743" w14:textId="77777777" w:rsidR="00693062" w:rsidRPr="00B435D6" w:rsidRDefault="00693062" w:rsidP="0069306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Работна група</w:t>
      </w:r>
    </w:p>
    <w:p w14:paraId="768961C0" w14:textId="61142368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    функционирането   на    вътрешната    система    за    осигуряване   на    качеството    в институцията се определя работна група, която:</w:t>
      </w:r>
    </w:p>
    <w:p w14:paraId="0F77F58B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 на директора дейностите, процедурите, критериите, показателите и инструментите за самооценяването на качеството на предоставяното образование в училището;</w:t>
      </w:r>
    </w:p>
    <w:p w14:paraId="08139377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 самооценяването;</w:t>
      </w:r>
    </w:p>
    <w:p w14:paraId="720CF805" w14:textId="77777777" w:rsidR="00693062" w:rsidRPr="00B435D6" w:rsidRDefault="00693062" w:rsidP="006930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 доклад от самооценяването, който представя на директора.</w:t>
      </w:r>
    </w:p>
    <w:p w14:paraId="7693D611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Директорът на училището:</w:t>
      </w:r>
    </w:p>
    <w:p w14:paraId="20884CE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1.Организира, контролира и отговаря за цялостната дейност по функционирането на вътрешната система за управление на качеството;</w:t>
      </w:r>
    </w:p>
    <w:p w14:paraId="27FBF89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Разработва политиката и целите по осигуряване на качеството;</w:t>
      </w:r>
    </w:p>
    <w:p w14:paraId="087C803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 състава на работната група;</w:t>
      </w:r>
    </w:p>
    <w:p w14:paraId="2B4E884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Утвърждава годишен план-график за провеждане на дейностите по самооценяването след приемането му от Педагогическия съвет и коригиращите мерки в хода на изпълнението му;</w:t>
      </w:r>
    </w:p>
    <w:p w14:paraId="7ECEF9A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5. Утвърждава процедурите по критериите и инструментариума към тях за провеждане на дейностите по самооценяването;</w:t>
      </w:r>
    </w:p>
    <w:p w14:paraId="654BC6F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6.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14:paraId="271DE3F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Провежда мониторинг на дейностите по осигуряване на качеството в институцията; </w:t>
      </w:r>
    </w:p>
    <w:p w14:paraId="40BECDC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8.Представя   годишния   доклад   за   резултатите   от   проведеното    самооценяване на регионалното управление по образованието – за училището</w:t>
      </w:r>
    </w:p>
    <w:p w14:paraId="72E8FF5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9.Организира обучение на персонала за осигуряване на качеството в институцията.</w:t>
      </w:r>
    </w:p>
    <w:p w14:paraId="6F999C33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14:paraId="730A55D2" w14:textId="77777777" w:rsidR="00693062" w:rsidRPr="00B435D6" w:rsidRDefault="00693062" w:rsidP="006930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 изпълнението на следните дейности:</w:t>
      </w:r>
    </w:p>
    <w:p w14:paraId="6E8B5EE2" w14:textId="77777777" w:rsidR="00693062" w:rsidRPr="00B435D6" w:rsidRDefault="00693062" w:rsidP="00693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a) анализ на резултатите от изпълнението на целите на институцията;</w:t>
      </w:r>
    </w:p>
    <w:p w14:paraId="73C3FF3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анализ на силните и слабите страни, на възможностите и рисковете за развитието на институцията;</w:t>
      </w:r>
    </w:p>
    <w:p w14:paraId="41227EE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посочване на индивидуалния напредък на всеки ученик по отношение на неговите образователни резултати;</w:t>
      </w:r>
    </w:p>
    <w:p w14:paraId="636A437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посочване на специфичните за институцията ключови фактори, които влияят на качеството на предоставяното образование;</w:t>
      </w:r>
    </w:p>
    <w:p w14:paraId="7EAC3D1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планиране на ежегодните дейности за постигане на целите от стратегията за развитие на институцията;</w:t>
      </w:r>
    </w:p>
    <w:p w14:paraId="30B0B96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е) 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14:paraId="06C49B3A" w14:textId="77777777" w:rsidR="00693062" w:rsidRPr="00B435D6" w:rsidRDefault="00693062" w:rsidP="006930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работна група, която извършва самооценяването – състав, задачите и сроковете за изпълнение;</w:t>
      </w:r>
    </w:p>
    <w:p w14:paraId="3F83C382" w14:textId="77777777" w:rsidR="00693062" w:rsidRPr="00B435D6" w:rsidRDefault="00693062" w:rsidP="006930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начина на участие на лицата, включени в процеса на самооценяване: ученици, учители, директор и родители;</w:t>
      </w:r>
    </w:p>
    <w:p w14:paraId="3CF017FC" w14:textId="77777777" w:rsidR="00693062" w:rsidRPr="00B435D6" w:rsidRDefault="00693062" w:rsidP="006930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14:paraId="61D4FC81" w14:textId="77777777" w:rsidR="00693062" w:rsidRPr="00B435D6" w:rsidRDefault="00693062" w:rsidP="006930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преди края на втората учебната година доклада от самооценяването, който съдържа:</w:t>
      </w:r>
    </w:p>
    <w:p w14:paraId="42E7D88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а) информация за вътрешната и външната среда, в която функционира институцията през периода на самооценяването;</w:t>
      </w:r>
    </w:p>
    <w:p w14:paraId="536A699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б) данни за използваните инструменти при самооценяването;</w:t>
      </w:r>
    </w:p>
    <w:p w14:paraId="3461A8B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в) данни за резултатите от самооценяването, сравнени с резултатите от предходното самооценяване;</w:t>
      </w:r>
    </w:p>
    <w:p w14:paraId="219131D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г) анализ на резултатите от самооценяването;</w:t>
      </w:r>
    </w:p>
    <w:p w14:paraId="5A30FC83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д)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14:paraId="2454026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Докладът от самооценяването се утвърждава от директора преди края на втората учебна година и е част от изпълнението на плана за действие към стратегията за развитието на училището.</w:t>
      </w:r>
    </w:p>
    <w:p w14:paraId="45ED414C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Педагогическият съвет приема:</w:t>
      </w:r>
    </w:p>
    <w:p w14:paraId="39EEE191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за повишаване на качеството на образованието;</w:t>
      </w:r>
    </w:p>
    <w:p w14:paraId="1C50532A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14:paraId="509343C7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план-график за провеждане на дейностите по самооценяване;</w:t>
      </w:r>
    </w:p>
    <w:p w14:paraId="3C9C1B1C" w14:textId="77777777" w:rsidR="00693062" w:rsidRPr="00B435D6" w:rsidRDefault="00693062" w:rsidP="00693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 доклад за резултатите от проведеното самооценяване.</w:t>
      </w:r>
    </w:p>
    <w:p w14:paraId="4BC8D7A4" w14:textId="77777777" w:rsidR="00693062" w:rsidRPr="007A7CF0" w:rsidRDefault="00693062" w:rsidP="007A7CF0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Правилата за прилагането на вътрешната система за осигуряване на качеството се разработват от работната група и се приемат като част от правилника за дейността на училището. Те включват:</w:t>
      </w:r>
    </w:p>
    <w:p w14:paraId="73057994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правомощията на участниците във вътрешната система за осигуряване на качеството;</w:t>
      </w:r>
    </w:p>
    <w:p w14:paraId="34161C27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реда за организиране и провеждане на самооценяването;</w:t>
      </w:r>
    </w:p>
    <w:p w14:paraId="4F42C189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реда  и   начина    за    съхранение    на    доказателствените    материали    за    проведеното самооценяване;</w:t>
      </w:r>
    </w:p>
    <w:p w14:paraId="4F07758B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14:paraId="6C3527FD" w14:textId="77777777" w:rsidR="00693062" w:rsidRPr="00B435D6" w:rsidRDefault="00693062" w:rsidP="00693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14:paraId="4E4C149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14:paraId="57BEAC1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се предлагат на директора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14:paraId="48DDA46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5.Условия и ред за измерване на постигнатото качество</w:t>
      </w:r>
    </w:p>
    <w:p w14:paraId="79F91BB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14:paraId="64AA52CA" w14:textId="7BAA3382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   е    процес   на    изготвяне   на    вътрешна    оценка   н</w:t>
      </w:r>
      <w:r w:rsidR="007A7C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качеството    на предоставяното образование чрез дейности, процедури и критерии, определени от училището. Самооценяването в училище се извършва по предварително определени критерии и показатели към тях.</w:t>
      </w:r>
    </w:p>
    <w:p w14:paraId="1671FC54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7536F881" w14:textId="4B870906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Критериите може да се групират по следните области на оценяване:</w:t>
      </w:r>
    </w:p>
    <w:p w14:paraId="58E866FF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14:paraId="66C42179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образователен процес – обучение, възпитание и социализация;</w:t>
      </w:r>
    </w:p>
    <w:p w14:paraId="0D44FAD3" w14:textId="77777777" w:rsidR="00693062" w:rsidRPr="00B435D6" w:rsidRDefault="00693062" w:rsidP="00693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взаимодействие на всички заинтересовани страни.</w:t>
      </w:r>
    </w:p>
    <w:p w14:paraId="2A57184B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14:paraId="6A4BAC1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Критериите се оценяват с точки, като максималният общ брой точки по всички критерии е 100.</w:t>
      </w:r>
    </w:p>
    <w:p w14:paraId="7415ED0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14:paraId="0834383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14:paraId="565D287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Крайната оценка на постигнатото качество може да e със следните количествени и качествени равнища:</w:t>
      </w:r>
    </w:p>
    <w:p w14:paraId="4EE71814" w14:textId="77777777" w:rsidR="00693062" w:rsidRPr="00B435D6" w:rsidRDefault="00693062" w:rsidP="00693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отлично – при крайна оценка от 91 до 100 точки;</w:t>
      </w:r>
    </w:p>
    <w:p w14:paraId="12939AD9" w14:textId="77777777" w:rsidR="00693062" w:rsidRPr="00B435D6" w:rsidRDefault="00693062" w:rsidP="00693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добро – при крайна оценка от 66 до 90 точки;</w:t>
      </w:r>
    </w:p>
    <w:p w14:paraId="137F218C" w14:textId="77777777" w:rsidR="007A7CF0" w:rsidRDefault="00693062" w:rsidP="007A7CF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задоволително – при крайна оценка от 46 до 65 точки;</w:t>
      </w:r>
    </w:p>
    <w:p w14:paraId="066DE37E" w14:textId="64CC7A5D" w:rsidR="00693062" w:rsidRPr="007A7CF0" w:rsidRDefault="00693062" w:rsidP="007A7CF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CF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незадоволително – при крайна оценка до 45 точки включително.</w:t>
      </w:r>
    </w:p>
    <w:p w14:paraId="40BD00B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Самооценяването се провежда по процедури, утвърдени от директора на училището.</w:t>
      </w:r>
    </w:p>
    <w:p w14:paraId="2DD118D7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14:paraId="49B2B7F6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проведеното самооценяване работната група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14:paraId="6848399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доклада може да се прилагат графики, таблици, статистическа информация и други информационни материали.</w:t>
      </w:r>
    </w:p>
    <w:p w14:paraId="35D7802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Докладът от самооценяването се утвърждава от директора преди края на учебната година.</w:t>
      </w:r>
    </w:p>
    <w:p w14:paraId="275B0CAA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Мерките за повишаване на качеството на образованието се публикуват на интернет страницата на институцията в 7-дневен срок след утвърждаването им от директора и са достъпни за период не по-малък от 4 години от публикуването им.</w:t>
      </w:r>
    </w:p>
    <w:p w14:paraId="6B01A2B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Документацията от самооценяването се съхранява в институцията не по-малко от 5 години. Внасянето на подобрения в работата на институцията се извършва:</w:t>
      </w:r>
    </w:p>
    <w:p w14:paraId="38CBE880" w14:textId="77777777" w:rsidR="00693062" w:rsidRPr="00B435D6" w:rsidRDefault="00693062" w:rsidP="006930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изпълнение на плана за действие към стратегията на училището, в който се включват мерките, предложени от работната група по самооценяването и обществения съвет и приети от педагогическия съвет;</w:t>
      </w:r>
    </w:p>
    <w:p w14:paraId="01A33BF6" w14:textId="77777777" w:rsidR="00693062" w:rsidRPr="00B435D6" w:rsidRDefault="00693062" w:rsidP="006930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изпълнение на препоръките след оценката и насоките от инспекцията по чл. 274, ал. 5, т. 3 ЗПУО.</w:t>
      </w:r>
    </w:p>
    <w:p w14:paraId="2A7759ED" w14:textId="40210ADD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стратегията за развитие на училището се актуализира и в нея се формулират нови цели за развитие на училището.</w:t>
      </w:r>
    </w:p>
    <w:p w14:paraId="3FC199C3" w14:textId="77777777" w:rsidR="00693062" w:rsidRPr="00B435D6" w:rsidRDefault="00693062" w:rsidP="006930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 ПОДПОМАГАНЕ И МОНИТОРИНГ ЗА ПОВИШАВАНЕ НА КАЧЕСТВОТО НА ОБРАЗОВАНИЕТО</w:t>
      </w:r>
    </w:p>
    <w:p w14:paraId="01349E51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осигуряване на качеството в институциите се осъществяват методическо подпомагане и мониторинг.</w:t>
      </w:r>
    </w:p>
    <w:p w14:paraId="5AAA400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</w:t>
      </w:r>
    </w:p>
    <w:p w14:paraId="5067F62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Мониторингът е вътрешен и външен, като резултатите от него включват констатации,  изводи и препоръки за вземане на информирани решения за усъвършенстване на процеса за осигуряване на качеството в съответната институция.</w:t>
      </w:r>
    </w:p>
    <w:p w14:paraId="3F5B541E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Вътрешният мониторинг се осъществява от директора на училището.</w:t>
      </w:r>
    </w:p>
    <w:p w14:paraId="2DB6D8D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образованието.</w:t>
      </w:r>
    </w:p>
    <w:p w14:paraId="5AA9970E" w14:textId="00A0ADBE" w:rsidR="007A7CF0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2F360726" w14:textId="77777777" w:rsidR="007A7CF0" w:rsidRDefault="007A7CF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14:paraId="7ED9B27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714E3F4" w14:textId="77777777" w:rsidR="00693062" w:rsidRPr="00B435D6" w:rsidRDefault="00693062" w:rsidP="006930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ФИНАНСИРАНЕ</w:t>
      </w:r>
    </w:p>
    <w:p w14:paraId="3779E8C0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5AE2D0CF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Дейностите за изграждане и функциониране на вътрешна система за осигуряване на качеството на образованието и обучението се финансират със средства от субсидия по формула и от собствени приходи, както и други източници на финансиране – спонсорство, национални и международни програми и проекти и др.</w:t>
      </w:r>
    </w:p>
    <w:p w14:paraId="5CC9F2F1" w14:textId="2C55A14B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A79E55C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1</w:t>
      </w:r>
    </w:p>
    <w:p w14:paraId="4160E42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Критерии по области на оценяване и показатели за измерване</w:t>
      </w:r>
    </w:p>
    <w:p w14:paraId="3D1D4498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постигнатото качество на управление на образователната институция</w:t>
      </w:r>
    </w:p>
    <w:p w14:paraId="26DD5D4D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4"/>
        <w:gridCol w:w="2917"/>
        <w:gridCol w:w="16"/>
        <w:gridCol w:w="9"/>
        <w:gridCol w:w="5519"/>
      </w:tblGrid>
      <w:tr w:rsidR="00B435D6" w:rsidRPr="00B435D6" w14:paraId="52BC5388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5123E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DAE89F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1B133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Показатели за измерване на равнището на постигнатото качество</w:t>
            </w:r>
          </w:p>
        </w:tc>
      </w:tr>
      <w:tr w:rsidR="00B435D6" w:rsidRPr="00B435D6" w14:paraId="069416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DD779A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4217B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Мениджмънт на организацията – планиране, организиране и контрол в училищната организация</w:t>
            </w:r>
          </w:p>
        </w:tc>
      </w:tr>
      <w:tr w:rsidR="00B435D6" w:rsidRPr="00B435D6" w14:paraId="69834A2A" w14:textId="77777777" w:rsidTr="007A7CF0">
        <w:trPr>
          <w:trHeight w:val="1211"/>
        </w:trPr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23A89E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1.1.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20A9A9" w14:textId="36DA5D74" w:rsidR="00693062" w:rsidRPr="00B435D6" w:rsidRDefault="00693062" w:rsidP="007A7CF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Стратегия за развитие на</w:t>
            </w:r>
            <w:r w:rsidR="007A7C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19BC6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стратегия за развитие на училището</w:t>
            </w:r>
          </w:p>
          <w:p w14:paraId="655E30C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годишен план за действие</w:t>
            </w:r>
          </w:p>
        </w:tc>
      </w:tr>
      <w:tr w:rsidR="00B435D6" w:rsidRPr="00B435D6" w14:paraId="71CB16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C12CB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1.2.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5B399E" w14:textId="1C28CD13" w:rsidR="00693062" w:rsidRPr="00B435D6" w:rsidRDefault="00693062" w:rsidP="007A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Реализирани учебни планове,</w:t>
            </w:r>
            <w:r w:rsidR="007A7C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програми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BE2CE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Разработени и утвърдени учебни планове,</w:t>
            </w:r>
          </w:p>
          <w:p w14:paraId="5ACC7C5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учебни програми, инструктажи и др.</w:t>
            </w:r>
          </w:p>
        </w:tc>
      </w:tr>
      <w:tr w:rsidR="00B435D6" w:rsidRPr="00B435D6" w14:paraId="2960C87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1ED73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1.3.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3390E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 на Педагогически съвет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4BD18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 и организиране дейността на</w:t>
            </w:r>
          </w:p>
          <w:p w14:paraId="55B2046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Педагогическия съвет</w:t>
            </w:r>
          </w:p>
        </w:tc>
      </w:tr>
      <w:tr w:rsidR="00B435D6" w:rsidRPr="00B435D6" w14:paraId="6107DBBC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F6D17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1.4.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EE5C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Ниво на управление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52B0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Изградени системи, механизми, процедури за</w:t>
            </w:r>
          </w:p>
          <w:p w14:paraId="3A5B70E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управление, отговорности и компетенции</w:t>
            </w:r>
          </w:p>
        </w:tc>
      </w:tr>
      <w:tr w:rsidR="00B435D6" w:rsidRPr="00B435D6" w14:paraId="6ADD5120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85988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388B9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Организация на учебно-</w:t>
            </w:r>
          </w:p>
          <w:p w14:paraId="214F197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възпитателния процес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8F96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Сформирани ефективни екипи, комисии и</w:t>
            </w:r>
          </w:p>
          <w:p w14:paraId="098FC09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методически обединения</w:t>
            </w:r>
          </w:p>
        </w:tc>
      </w:tr>
      <w:tr w:rsidR="00B435D6" w:rsidRPr="00B435D6" w14:paraId="1050D48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7E2FC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1.6.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FB1E7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Контролна дейност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CD624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Планирана, реализирана адекватна контролна</w:t>
            </w:r>
          </w:p>
          <w:p w14:paraId="6C40E2F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дейност на училищното ръководство</w:t>
            </w:r>
          </w:p>
        </w:tc>
      </w:tr>
      <w:tr w:rsidR="00B435D6" w:rsidRPr="00B435D6" w14:paraId="0A701A4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F650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1.7.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7488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 на качеството на образователна услуга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5076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 работещ механизъм за вътрешна</w:t>
            </w:r>
          </w:p>
          <w:p w14:paraId="644A1E0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оценка/самооценка/ с участие на родители, учители, ученици и външни партньори</w:t>
            </w:r>
          </w:p>
        </w:tc>
      </w:tr>
      <w:tr w:rsidR="00B435D6" w:rsidRPr="00B435D6" w14:paraId="0F1DD10B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AC5D0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78889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Достъп до образование и обучение, образователна среда и училищна култура</w:t>
            </w:r>
          </w:p>
        </w:tc>
      </w:tr>
      <w:tr w:rsidR="00B435D6" w:rsidRPr="00B435D6" w14:paraId="773DE9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E95C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9FBAD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работещи механизми за адаптиране на ученика към училищната среда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F4E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Личностна подкрепа на учениците – сформирани екипи; разработени са и се изпълняват специфични програми за работа с ученици с образователни</w:t>
            </w:r>
          </w:p>
          <w:p w14:paraId="51F320C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затруднения и/ или със СОП.</w:t>
            </w:r>
          </w:p>
        </w:tc>
      </w:tr>
      <w:tr w:rsidR="00B435D6" w:rsidRPr="00B435D6" w14:paraId="71FCD4C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2776F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2.2.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0B688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Осигурена достъпна архитектурна среда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B6B10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Обособяване на рампи към входовете; адаптирано санитарно помещение за специални потребности на ползващите ги; асансьори;</w:t>
            </w:r>
          </w:p>
          <w:p w14:paraId="09B14DA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ресурсен кабинет и др.</w:t>
            </w:r>
          </w:p>
        </w:tc>
      </w:tr>
      <w:tr w:rsidR="00B435D6" w:rsidRPr="00B435D6" w14:paraId="5936997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7C0A0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2.3.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9A3EE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модерна материално- техническа база за обучение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6C2E3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кабинети и учебни лаборатории, техника- компютърни технологии, проектори, др.</w:t>
            </w:r>
          </w:p>
        </w:tc>
      </w:tr>
      <w:tr w:rsidR="00B435D6" w:rsidRPr="00B435D6" w14:paraId="25B8E592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AAA37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2.4.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4D739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Извънкласни и извънучилищни дейности. Прилагане на ДОС за гражданско, екологично, патриотично образование.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57D7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са възможности за включване на ученика в различни училищни</w:t>
            </w:r>
          </w:p>
          <w:p w14:paraId="4DFF721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общности в зависимост от интереси и потребности му чрез предлагане на</w:t>
            </w:r>
          </w:p>
          <w:p w14:paraId="5BC8142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разнообразни извънкласни форми и дейности</w:t>
            </w:r>
          </w:p>
        </w:tc>
      </w:tr>
      <w:tr w:rsidR="00B435D6" w:rsidRPr="00B435D6" w14:paraId="461BE50A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4BD2A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2.5.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DC33F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Целодневна организация на учебния ден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C3786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Въведена е ефективна целодневна организация</w:t>
            </w:r>
          </w:p>
          <w:p w14:paraId="0BEE0AA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учебния процес съобразно законовите изисквания; обхват и относителен дял</w:t>
            </w:r>
          </w:p>
        </w:tc>
      </w:tr>
      <w:tr w:rsidR="00B435D6" w:rsidRPr="00B435D6" w14:paraId="3BBE730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2E7CD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2.6.</w:t>
            </w:r>
          </w:p>
        </w:tc>
        <w:tc>
          <w:tcPr>
            <w:tcW w:w="291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7ED2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Училищна политика за превенция</w:t>
            </w:r>
          </w:p>
        </w:tc>
        <w:tc>
          <w:tcPr>
            <w:tcW w:w="5544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D252C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и внедрена система за превенция на</w:t>
            </w:r>
          </w:p>
        </w:tc>
      </w:tr>
      <w:tr w:rsidR="00B435D6" w:rsidRPr="00B435D6" w14:paraId="07D3BA4C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AD720C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FD41F4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агресията и други поведенчески проблеми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C9EC6A" w14:textId="25387FB2" w:rsidR="007A7CF0" w:rsidRPr="00B435D6" w:rsidRDefault="00693062" w:rsidP="007A7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насилието и агресията сред децата и учениците, която е известна и на родителите; намаляване на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негативни поведенчески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прояви сред учениците (употреба на наркотици, алкохол, цигари, рисково сексуално поведение и др.)</w:t>
            </w:r>
          </w:p>
          <w:p w14:paraId="7DD7F066" w14:textId="367F677D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7105D545" w14:textId="33C18903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435D6" w:rsidRPr="00B435D6" w14:paraId="647C534C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9E9D65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2.7.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0916D7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Училищна политика за намаляване</w:t>
            </w:r>
          </w:p>
          <w:p w14:paraId="37BE0634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дела на преждевременно напусналите образователната</w:t>
            </w:r>
          </w:p>
          <w:p w14:paraId="1000D967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система.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A0F619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Разработена е система от мерки за превенция на</w:t>
            </w:r>
          </w:p>
          <w:p w14:paraId="390DE0F8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отпадането от училище на ученици в задължителна училищна възраст</w:t>
            </w:r>
          </w:p>
        </w:tc>
      </w:tr>
      <w:tr w:rsidR="00B435D6" w:rsidRPr="00B435D6" w14:paraId="10ABF80A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947636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2.8.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7A2CD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Приобщаващо образование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D5A41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Осигурена е система от мерки за допълнителна</w:t>
            </w:r>
          </w:p>
          <w:p w14:paraId="53FC49E7" w14:textId="198C9ED2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изоставащи ученици, консултации и подкрепа на ученици с изявени дарби; дейностите на екипи за мотивация и подкрепа на личностното развитие на ученика и на педагогическия съветник са координирани и са насочени към осигуряване на оптимални условия</w:t>
            </w:r>
            <w:r w:rsidR="00A146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реализиране потенциала на всеки ученик и към подкрепа на педагогическия състав в постигането на учебно-</w:t>
            </w:r>
            <w:r w:rsidR="00A14629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възпитателните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цели</w:t>
            </w:r>
          </w:p>
        </w:tc>
      </w:tr>
      <w:tr w:rsidR="00B435D6" w:rsidRPr="00B435D6" w14:paraId="56E4F58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57584C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2.9.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E32C16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Етичен кодекс на училищната общност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1EFE9E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Разработен е и се прилага училищен Етичен кодекс на поведението, включващ ясни правила</w:t>
            </w:r>
          </w:p>
          <w:p w14:paraId="771AB6D5" w14:textId="77777777" w:rsidR="00693062" w:rsidRPr="00B435D6" w:rsidRDefault="00693062" w:rsidP="00B435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ред и дисциплина и ефективни механизми за тяхното съблюдаване</w:t>
            </w:r>
          </w:p>
        </w:tc>
      </w:tr>
      <w:tr w:rsidR="00B435D6" w:rsidRPr="00B435D6" w14:paraId="16480C64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AB0D8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2.10.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33190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Училищни ритуали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54470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Има изградени традиции- ритуализация, лого,</w:t>
            </w:r>
          </w:p>
          <w:p w14:paraId="4036EDA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знаме, химн, церемонии, обичаи и др.</w:t>
            </w:r>
          </w:p>
        </w:tc>
      </w:tr>
      <w:tr w:rsidR="00B435D6" w:rsidRPr="00B435D6" w14:paraId="348E0CD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10214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2.11.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DAAA6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Ученическо самоуправление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C79E3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Налице е изградено и добре функциониращо</w:t>
            </w:r>
          </w:p>
          <w:p w14:paraId="6E0E50D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ученическо самоуправление и се осигурява подкрепа за ученическата инициатива и</w:t>
            </w:r>
          </w:p>
          <w:p w14:paraId="363F46D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творчество</w:t>
            </w:r>
          </w:p>
        </w:tc>
      </w:tr>
      <w:tr w:rsidR="00B435D6" w:rsidRPr="00B435D6" w14:paraId="386BAB95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E457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2.12.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0B4E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Училищни политики за</w:t>
            </w:r>
          </w:p>
          <w:p w14:paraId="6DC8C88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подобряване на резултатите и обучението по отделни учебни</w:t>
            </w:r>
          </w:p>
          <w:p w14:paraId="4AC1BEF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предмети и културно- образователни области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C8783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са и се прилагат ефективни</w:t>
            </w:r>
          </w:p>
          <w:p w14:paraId="76B9292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механизми за оценка на резултатите от учебно- възпитателния процес на индивидуално и училищно ниво</w:t>
            </w:r>
          </w:p>
        </w:tc>
      </w:tr>
      <w:tr w:rsidR="00B435D6" w:rsidRPr="00B435D6" w14:paraId="6DACE530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A24FD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DCD2D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Професионално ориентиране на учениците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91CB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Изградена е система за професионално ориентиране на учениците и кариерното им</w:t>
            </w:r>
          </w:p>
          <w:p w14:paraId="1C366427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развитие</w:t>
            </w:r>
          </w:p>
        </w:tc>
      </w:tr>
      <w:tr w:rsidR="00B435D6" w:rsidRPr="00B435D6" w14:paraId="18237AC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E1450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2.14.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2292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Осигуряване на възможност за</w:t>
            </w:r>
          </w:p>
          <w:p w14:paraId="0E54B0D5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 и обучение в различни форми на обучение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088B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 осигурява възможност за</w:t>
            </w:r>
          </w:p>
          <w:p w14:paraId="2F5983D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 и обучение в различни форми на обучение</w:t>
            </w:r>
          </w:p>
        </w:tc>
      </w:tr>
      <w:tr w:rsidR="00B435D6" w:rsidRPr="00B435D6" w14:paraId="745EC8B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2A6D4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2.15.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AE103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Публичност и популяризиране на предлаганото образование и</w:t>
            </w:r>
          </w:p>
          <w:p w14:paraId="52B19B6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съдържанието му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A45EF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Използване на многообразни начини и средства за публичност и популяризиране на</w:t>
            </w:r>
          </w:p>
          <w:p w14:paraId="76DC16A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предлаганото образование и съдържанието му</w:t>
            </w:r>
          </w:p>
        </w:tc>
      </w:tr>
      <w:tr w:rsidR="00B435D6" w:rsidRPr="00B435D6" w14:paraId="734D5A5D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47B5A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8505" w:type="dxa"/>
            <w:gridSpan w:val="5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0FB98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Вътрешна и външна комуникация, маркетингова дейност</w:t>
            </w:r>
          </w:p>
        </w:tc>
      </w:tr>
      <w:tr w:rsidR="00B435D6" w:rsidRPr="00B435D6" w14:paraId="2487DCF2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9098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3.1.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30696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комуникация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48E9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Създадени ясни и ефективн вътрешни канали за достъп и разпространение на информация в</w:t>
            </w:r>
          </w:p>
          <w:p w14:paraId="4730570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институцията.</w:t>
            </w:r>
          </w:p>
        </w:tc>
      </w:tr>
      <w:tr w:rsidR="00B435D6" w:rsidRPr="00B435D6" w14:paraId="1C921467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34003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3.2.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F9F3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Външна комуникация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42A4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Налице са открити и ефективни канали на комуникация и взаимодействие между учители ученици, родители и ръководството на образователната институция; адекватни възможности за включване на родителите в</w:t>
            </w:r>
          </w:p>
          <w:p w14:paraId="29076A9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организираните от училището дейности</w:t>
            </w:r>
          </w:p>
        </w:tc>
      </w:tr>
      <w:tr w:rsidR="00B435D6" w:rsidRPr="00B435D6" w14:paraId="0F02BE7B" w14:textId="77777777" w:rsidTr="00B435D6">
        <w:tc>
          <w:tcPr>
            <w:tcW w:w="71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25879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3.3.</w:t>
            </w:r>
          </w:p>
        </w:tc>
        <w:tc>
          <w:tcPr>
            <w:tcW w:w="2977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CE787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Връзка с други институции</w:t>
            </w:r>
          </w:p>
        </w:tc>
        <w:tc>
          <w:tcPr>
            <w:tcW w:w="552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F0C00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Взаимодействие с институциите в системата на училищното образование, териториалните</w:t>
            </w:r>
          </w:p>
        </w:tc>
      </w:tr>
      <w:tr w:rsidR="00B435D6" w:rsidRPr="00B435D6" w14:paraId="2B53232E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C5638" w14:textId="64C5D35C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64681A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FA8B6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органи на изпълнителната власт, органите на местното самоуправление и социалните</w:t>
            </w:r>
          </w:p>
          <w:p w14:paraId="7AC2E61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партньори; взаимодействие с институции за подпомагане на включващото обучение и</w:t>
            </w:r>
          </w:p>
          <w:p w14:paraId="22016A2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възпитание на деца и ученици със СОП.</w:t>
            </w:r>
          </w:p>
        </w:tc>
      </w:tr>
      <w:tr w:rsidR="00B435D6" w:rsidRPr="00B435D6" w14:paraId="6D15D04A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79659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3.4.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3B2F7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Маркетинг, реклама, медии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97D6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Училището е включено в културната концепция</w:t>
            </w:r>
          </w:p>
          <w:p w14:paraId="681AF42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района, редовно се представя в обществеността в областта на спорта, изкуството и културата, социални контакти на различни групи от общността. Предлаганите от училището дейности и образователни услуги се основават на регулярни проучвания на образователните потребности и очаквания на учениците, родителите и общността.</w:t>
            </w:r>
          </w:p>
        </w:tc>
      </w:tr>
      <w:tr w:rsidR="00B435D6" w:rsidRPr="00B435D6" w14:paraId="53870242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E489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3.5.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759C2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Портфолио на детето, ученика и учителя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F4845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Поддържат се портфолиа на ученици и на педагогическия персонал.</w:t>
            </w:r>
          </w:p>
        </w:tc>
      </w:tr>
      <w:tr w:rsidR="00B435D6" w:rsidRPr="00B435D6" w14:paraId="53E2E98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6E7E5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F1735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Управление на човешките ресурси</w:t>
            </w:r>
          </w:p>
        </w:tc>
      </w:tr>
      <w:tr w:rsidR="00B435D6" w:rsidRPr="00B435D6" w14:paraId="673387C4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25FC3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4.1.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48D2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Планиране, подбор и развитие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B96A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Наличие на политики за подбор, назначаване, съкращаване, заплащане на труда на персонала;</w:t>
            </w:r>
          </w:p>
          <w:p w14:paraId="5339B07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ВПОРЗ</w:t>
            </w:r>
          </w:p>
        </w:tc>
      </w:tr>
      <w:tr w:rsidR="00B435D6" w:rsidRPr="00B435D6" w14:paraId="3453C6A3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EC4F6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4.2.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0180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Текучество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95F7E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Относителен дял, причини.</w:t>
            </w:r>
          </w:p>
        </w:tc>
      </w:tr>
      <w:tr w:rsidR="00B435D6" w:rsidRPr="00B435D6" w14:paraId="461FD39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F828C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4.3.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40C0F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Атестиране на персонала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37B4C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Наличен механизъм, критерии за оценка.</w:t>
            </w:r>
          </w:p>
        </w:tc>
      </w:tr>
      <w:tr w:rsidR="00B435D6" w:rsidRPr="00B435D6" w14:paraId="41C49058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06489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4.4.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1C7E4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Квалификация  – функционираща</w:t>
            </w:r>
          </w:p>
          <w:p w14:paraId="7A267D47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система за повишаване на качеството на образованието и</w:t>
            </w:r>
          </w:p>
          <w:p w14:paraId="31A1122B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обучението в училището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42BB6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Разработване на вътрешна система за вътрешна</w:t>
            </w:r>
          </w:p>
          <w:p w14:paraId="1A1B8E8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външна квалификация, правила за участие; адаптация на новоназначени учители;</w:t>
            </w:r>
          </w:p>
          <w:p w14:paraId="2E38529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картотекиране на квалификационната дейност</w:t>
            </w:r>
          </w:p>
        </w:tc>
      </w:tr>
      <w:tr w:rsidR="00B435D6" w:rsidRPr="00B435D6" w14:paraId="2A6E9119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249A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4.5.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2F47C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Стимулиране на персонала за</w:t>
            </w:r>
          </w:p>
          <w:p w14:paraId="30E28B05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иновации и за създаване и популяризиране на </w:t>
            </w: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добри практики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FC08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Насърчаване на новаторство, интерактивни</w:t>
            </w:r>
          </w:p>
          <w:p w14:paraId="48EC406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 на преподаване и учене; обмен на добри практики, партньорства</w:t>
            </w:r>
          </w:p>
        </w:tc>
      </w:tr>
      <w:tr w:rsidR="00B435D6" w:rsidRPr="00B435D6" w14:paraId="5DFD7557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C126F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4.6.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0115D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Лидерство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AEDA6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Успешно разрешаване на конфликти, работа в условия на стрес и кризисни ситуации</w:t>
            </w:r>
          </w:p>
        </w:tc>
      </w:tr>
      <w:tr w:rsidR="00B435D6" w:rsidRPr="00B435D6" w14:paraId="1DB6704F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8B65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8461" w:type="dxa"/>
            <w:gridSpan w:val="4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CFD8A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Управление на финансовите материални ресурси</w:t>
            </w:r>
          </w:p>
        </w:tc>
      </w:tr>
      <w:tr w:rsidR="00B435D6" w:rsidRPr="00B435D6" w14:paraId="24530670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FF35A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5.1.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BB40C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Управление на финансовите ресурси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B11A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Ефективно, законосъобразно и прозрачно планиране и управление на бюджета; система за</w:t>
            </w:r>
          </w:p>
          <w:p w14:paraId="2A44969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финансово управление и контрол</w:t>
            </w:r>
          </w:p>
        </w:tc>
      </w:tr>
      <w:tr w:rsidR="00B435D6" w:rsidRPr="00B435D6" w14:paraId="322D1DAD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2AC4C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5.2.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CB510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Материално-техническа база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F0010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Модернизиране на материално-техническата</w:t>
            </w:r>
          </w:p>
          <w:p w14:paraId="1764966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база; оборудване на кабинети, лаборатории и др.; снабденост с учебници, помагала, пособия,</w:t>
            </w:r>
          </w:p>
          <w:p w14:paraId="08EAC8FC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канцелария, интернет, софтуери</w:t>
            </w:r>
          </w:p>
        </w:tc>
      </w:tr>
      <w:tr w:rsidR="00B435D6" w:rsidRPr="00B435D6" w14:paraId="7A186D0C" w14:textId="77777777" w:rsidTr="00B435D6">
        <w:tc>
          <w:tcPr>
            <w:tcW w:w="758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83D2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5.3.</w:t>
            </w:r>
          </w:p>
        </w:tc>
        <w:tc>
          <w:tcPr>
            <w:tcW w:w="2942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AFE48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Безопасни и здравословни условия</w:t>
            </w:r>
          </w:p>
          <w:p w14:paraId="2FDFE312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обучение, възпитание и труд</w:t>
            </w:r>
          </w:p>
        </w:tc>
        <w:tc>
          <w:tcPr>
            <w:tcW w:w="5519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16E7F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Осигурен пропускателен режим и здравословни</w:t>
            </w:r>
          </w:p>
          <w:p w14:paraId="78CD613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безопасни условия на обучение, възпитание и труд; пожарна безопасност; ремонтни дейност</w:t>
            </w:r>
          </w:p>
        </w:tc>
      </w:tr>
    </w:tbl>
    <w:p w14:paraId="0196640E" w14:textId="0D46527E" w:rsidR="00693062" w:rsidRPr="007A7CF0" w:rsidRDefault="00693062" w:rsidP="007A7C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84D4CB2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Приложение 2</w:t>
      </w:r>
    </w:p>
    <w:p w14:paraId="78844019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Критерии по области на оценяване и показатели за измерване</w:t>
      </w:r>
    </w:p>
    <w:p w14:paraId="049BED75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постигнатото качество на образователния процес – педагогически специалисти в образователната институция</w:t>
      </w:r>
    </w:p>
    <w:p w14:paraId="6CF1440B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987"/>
        <w:gridCol w:w="5604"/>
      </w:tblGrid>
      <w:tr w:rsidR="00B435D6" w:rsidRPr="00B435D6" w14:paraId="75706B2A" w14:textId="77777777" w:rsidTr="007A7CF0">
        <w:trPr>
          <w:trHeight w:val="1203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CC5014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919A8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A2EC0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Показатели за измерване на равнището на постигнатото качество</w:t>
            </w:r>
          </w:p>
        </w:tc>
      </w:tr>
      <w:tr w:rsidR="00B435D6" w:rsidRPr="00B435D6" w14:paraId="3991D9C3" w14:textId="77777777" w:rsidTr="007A7CF0">
        <w:trPr>
          <w:trHeight w:val="417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C2E4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185C18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Процес на обучение (преподаване и учене)</w:t>
            </w:r>
          </w:p>
        </w:tc>
      </w:tr>
      <w:tr w:rsidR="00B435D6" w:rsidRPr="00B435D6" w14:paraId="437954D8" w14:textId="77777777" w:rsidTr="007A7CF0">
        <w:trPr>
          <w:trHeight w:val="477"/>
        </w:trPr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5BEDE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C26527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Планиране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20B2D5" w14:textId="2D0C6B70" w:rsidR="00693062" w:rsidRPr="00B435D6" w:rsidRDefault="00693062" w:rsidP="007A7CF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Тематично разпределение на учебния материал, урочно планиране съобразно потребностите на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учениците, гъвкавост при </w:t>
            </w:r>
            <w:r w:rsidR="007A7CF0"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преструктуриране</w:t>
            </w:r>
          </w:p>
        </w:tc>
      </w:tr>
      <w:tr w:rsidR="00B435D6" w:rsidRPr="00B435D6" w14:paraId="45E90CC8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B8B68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1.2.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3F9E5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Предварителна подготовка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9E0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Анализ, планиране и мерки при входяща,</w:t>
            </w:r>
          </w:p>
          <w:p w14:paraId="380F818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изходяша диагностика и текущо оценяване; подготовка на разнообразни учебни материали</w:t>
            </w:r>
          </w:p>
        </w:tc>
      </w:tr>
      <w:tr w:rsidR="00B435D6" w:rsidRPr="00B435D6" w14:paraId="78A9AEA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C2E5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1.3.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AAD01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 на преподаване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FCFDC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Ясна методическа структура, темп на работа, използване на подходящи методи и средства за</w:t>
            </w:r>
          </w:p>
          <w:p w14:paraId="15A1BBA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обучение</w:t>
            </w:r>
          </w:p>
        </w:tc>
      </w:tr>
      <w:tr w:rsidR="00B435D6" w:rsidRPr="00B435D6" w14:paraId="09EC5EB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9DBEC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1.4.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AC4256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Диференциран подход на обучение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9D4F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изоставащи и напреднали ученици</w:t>
            </w:r>
          </w:p>
        </w:tc>
      </w:tr>
      <w:tr w:rsidR="00B435D6" w:rsidRPr="00B435D6" w14:paraId="74B776EC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F9D7B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1.5.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D637E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Процес на учене (учебна дейност на учениците)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2BE61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Осъществяване на обратна връзка, развитие на умения за самостоятелно, групово,</w:t>
            </w:r>
          </w:p>
          <w:p w14:paraId="0A26271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индивидуално учене</w:t>
            </w:r>
          </w:p>
        </w:tc>
      </w:tr>
      <w:tr w:rsidR="00B435D6" w:rsidRPr="00B435D6" w14:paraId="5E73562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5A317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1.6.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27CA0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Учебна литература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7EC37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Използване на различни източници на</w:t>
            </w:r>
          </w:p>
          <w:p w14:paraId="4F1E74C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информация – учебници, глобална мрежа, литература, библиотека</w:t>
            </w:r>
          </w:p>
        </w:tc>
      </w:tr>
      <w:tr w:rsidR="00B435D6" w:rsidRPr="00B435D6" w14:paraId="11585704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BDF2A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130FF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Оценяване на учениците и проследяване на напредъка им</w:t>
            </w:r>
          </w:p>
        </w:tc>
      </w:tr>
      <w:tr w:rsidR="00B435D6" w:rsidRPr="00B435D6" w14:paraId="6EE03E1F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0EF79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3D2C1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 и самооценяване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D1CFE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Ефективни и разнообразни форми на оценка, самооценка и взаимна оценка; мотивирани оценки, конкретни препоръки и насоки, ясни</w:t>
            </w:r>
          </w:p>
          <w:p w14:paraId="17212DA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рецензии; ритмичност</w:t>
            </w:r>
          </w:p>
        </w:tc>
      </w:tr>
      <w:tr w:rsidR="00B435D6" w:rsidRPr="00B435D6" w14:paraId="75F776B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BC13C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2.2.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4FEE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Домашна работа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8AB2B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Обем, честота; контрол, самоконтрол, корекция</w:t>
            </w:r>
          </w:p>
        </w:tc>
      </w:tr>
      <w:tr w:rsidR="00B435D6" w:rsidRPr="00B435D6" w14:paraId="71D746D0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93237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2.3.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C3D71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Резултати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2008F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Съизмеримост на вътрешно и външно</w:t>
            </w:r>
          </w:p>
          <w:p w14:paraId="2004C3C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оценяване; ръст на резултатите</w:t>
            </w:r>
          </w:p>
        </w:tc>
      </w:tr>
      <w:tr w:rsidR="00B435D6" w:rsidRPr="00B435D6" w14:paraId="114BA9E5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C48921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2.4.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CDA2A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Постижения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E607F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Съпоставка на резултати, анализ на</w:t>
            </w:r>
          </w:p>
          <w:p w14:paraId="02CD192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постиженията,; постигнати резултати на състезания и конкурси</w:t>
            </w:r>
          </w:p>
        </w:tc>
      </w:tr>
      <w:tr w:rsidR="00B435D6" w:rsidRPr="00B435D6" w14:paraId="5D2E18AD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C161C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2.5.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D1DB5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Напредък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9CCE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Системни дейности за постигане на напредък в обучението на всеки ученик; подготовка на деца</w:t>
            </w:r>
          </w:p>
          <w:p w14:paraId="0A96FB2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изявени дарби; портфолио на ученика</w:t>
            </w:r>
          </w:p>
        </w:tc>
      </w:tr>
      <w:tr w:rsidR="00B435D6" w:rsidRPr="00B435D6" w14:paraId="643AEB57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59B4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2.6.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D406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Идентифициране на обучителни затруднения на учениците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EF74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Идентифициране на потребности и дефицити в обучението на учениците, реализиране на консултации, индивидуална допълнителна</w:t>
            </w:r>
          </w:p>
          <w:p w14:paraId="3661E27F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работа, лятна работа; портфолио на ученика</w:t>
            </w:r>
          </w:p>
        </w:tc>
      </w:tr>
      <w:tr w:rsidR="00B435D6" w:rsidRPr="00B435D6" w14:paraId="6B0FEA77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63543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8591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A2226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Област: Взаимодействие и подкрепа</w:t>
            </w:r>
          </w:p>
        </w:tc>
      </w:tr>
      <w:tr w:rsidR="00B435D6" w:rsidRPr="00B435D6" w14:paraId="7E6535BB" w14:textId="77777777" w:rsidTr="00B435D6">
        <w:tc>
          <w:tcPr>
            <w:tcW w:w="77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A2D7E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3.1.</w:t>
            </w:r>
          </w:p>
        </w:tc>
        <w:tc>
          <w:tcPr>
            <w:tcW w:w="2987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40CE4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Подкрепа на образователното и личностно развитие на учениците, съобразно техните потребности и способности</w:t>
            </w:r>
          </w:p>
        </w:tc>
        <w:tc>
          <w:tcPr>
            <w:tcW w:w="560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37013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Образователна подкрепа на всеки ученик – ученици със СОП, таланти и заложби, билингви, с обучителни затруднения; система за екипна</w:t>
            </w:r>
          </w:p>
          <w:p w14:paraId="243773E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с ученици реинтегрирани, след отпадане; относителен дял на сформирани екипи за</w:t>
            </w:r>
          </w:p>
        </w:tc>
      </w:tr>
    </w:tbl>
    <w:p w14:paraId="0BCB5394" w14:textId="77777777" w:rsidR="00693062" w:rsidRPr="00B435D6" w:rsidRDefault="00693062" w:rsidP="00693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35D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140"/>
        <w:gridCol w:w="5503"/>
      </w:tblGrid>
      <w:tr w:rsidR="00B435D6" w:rsidRPr="00B435D6" w14:paraId="18606ECE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205FF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BCC813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462D6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личностна подкрепа</w:t>
            </w:r>
          </w:p>
        </w:tc>
      </w:tr>
      <w:tr w:rsidR="00B435D6" w:rsidRPr="00B435D6" w14:paraId="738DF4FD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879E1E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3.2.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9B119" w14:textId="77777777" w:rsidR="00693062" w:rsidRPr="00B435D6" w:rsidRDefault="00693062" w:rsidP="0069306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мултидисциплинарен</w:t>
            </w:r>
          </w:p>
          <w:p w14:paraId="639C01D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екип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00902A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Съдействие и екипна работа с други учители,</w:t>
            </w:r>
          </w:p>
          <w:p w14:paraId="77A79863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 съветник, социални работници, обществени възпитатели и др.</w:t>
            </w:r>
          </w:p>
        </w:tc>
      </w:tr>
      <w:tr w:rsidR="00B435D6" w:rsidRPr="00B435D6" w14:paraId="3A35FDD2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FC84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3.3.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80505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толерантна среда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96201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Ефективна работа независимо от различията в религиозно, етническо, социално-икономическо,</w:t>
            </w:r>
          </w:p>
          <w:p w14:paraId="40593AEA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културно и др. многообразие.</w:t>
            </w:r>
          </w:p>
        </w:tc>
      </w:tr>
      <w:tr w:rsidR="00B435D6" w:rsidRPr="00B435D6" w14:paraId="14EDFAA8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5740D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3.4.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5EA8D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Взаимоотношения и общуване между учители и ученици и между самите ученици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FC67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Обратна връзка, толерантност, партньорство</w:t>
            </w:r>
          </w:p>
        </w:tc>
      </w:tr>
      <w:tr w:rsidR="00B435D6" w:rsidRPr="00B435D6" w14:paraId="393D7FEC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B5CBB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3.5.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53CB7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конфликтни ситуации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B0AA3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Адекватна реакция при нарушения на</w:t>
            </w:r>
          </w:p>
          <w:p w14:paraId="027E8C46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дисциплината, допуснати неоснователни отсъствия, поведенчески прояви, конфликти и</w:t>
            </w:r>
          </w:p>
          <w:p w14:paraId="4BD804D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агресия</w:t>
            </w:r>
          </w:p>
        </w:tc>
      </w:tr>
      <w:tr w:rsidR="00B435D6" w:rsidRPr="00B435D6" w14:paraId="02AA1D06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6161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3.6.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F35E8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Взаимодействие със социалната</w:t>
            </w:r>
          </w:p>
          <w:p w14:paraId="3C7E50B0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среда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EA3C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Комуникация с родители; поддържа контакти</w:t>
            </w:r>
          </w:p>
          <w:p w14:paraId="3912008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със заинтересовани институции</w:t>
            </w:r>
          </w:p>
        </w:tc>
      </w:tr>
      <w:tr w:rsidR="00B435D6" w:rsidRPr="00B435D6" w14:paraId="654AE19F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81F95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3.7.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507E0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в извънкласни и</w:t>
            </w:r>
          </w:p>
          <w:p w14:paraId="3BFEEC44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извънучилищни дейности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BAC8DE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Работа по проекти, клубове, училищни</w:t>
            </w:r>
          </w:p>
          <w:p w14:paraId="41B8B029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партньорства</w:t>
            </w:r>
          </w:p>
        </w:tc>
      </w:tr>
      <w:tr w:rsidR="00B435D6" w:rsidRPr="00B435D6" w14:paraId="2EEFF1CA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BE6A9B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8643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0C679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Професионално развитие на учителя</w:t>
            </w:r>
          </w:p>
        </w:tc>
      </w:tr>
      <w:tr w:rsidR="00B435D6" w:rsidRPr="00B435D6" w14:paraId="77747209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1BA09C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4.1.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ED4C6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Вътрешна квалификация на педагогическите специалисти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99BD94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Участие във вътрешноучилищни форми на квалификация, работа в комисии, методически</w:t>
            </w:r>
          </w:p>
          <w:p w14:paraId="730A914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обединения, наставничество и др.</w:t>
            </w:r>
          </w:p>
        </w:tc>
      </w:tr>
      <w:tr w:rsidR="00B435D6" w:rsidRPr="00B435D6" w14:paraId="66A71335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47BF4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4.2.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81D1F2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Външна квалификация на</w:t>
            </w:r>
          </w:p>
          <w:p w14:paraId="6F6011DE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педагогическите кадри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9A7380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Участие в различни семинари, тренинги,</w:t>
            </w:r>
          </w:p>
          <w:p w14:paraId="674DC718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форуми, практикуми и др.; обмен на добри практики; открити уроци; доклади, методически разработки и др.; придобиване на ПКС и друга</w:t>
            </w:r>
          </w:p>
          <w:p w14:paraId="2DDBDC8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допълнителна квалификация</w:t>
            </w:r>
          </w:p>
        </w:tc>
      </w:tr>
      <w:tr w:rsidR="00B435D6" w:rsidRPr="00B435D6" w14:paraId="333FD461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98C9FF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4.3.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8A0B23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Кариерно развитие и израстване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DA0CD8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Сертифициране, придобиване на нови компетентности, магистърски програми,</w:t>
            </w:r>
          </w:p>
          <w:p w14:paraId="242B66C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следдипломни квалификации, мобилност, учебни визити и др.; кариерно развитие по</w:t>
            </w:r>
          </w:p>
          <w:p w14:paraId="3011BB01" w14:textId="77777777" w:rsidR="00693062" w:rsidRPr="00B435D6" w:rsidRDefault="00693062" w:rsidP="0069306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вертикала и по хоризонтала</w:t>
            </w:r>
          </w:p>
        </w:tc>
      </w:tr>
      <w:tr w:rsidR="00B435D6" w:rsidRPr="00B435D6" w14:paraId="4C57560D" w14:textId="77777777" w:rsidTr="00B435D6">
        <w:tc>
          <w:tcPr>
            <w:tcW w:w="718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C35DDD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4.4.</w:t>
            </w:r>
          </w:p>
        </w:tc>
        <w:tc>
          <w:tcPr>
            <w:tcW w:w="3140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F4ABD9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Професионални цели и методически подходи на учителя</w:t>
            </w:r>
          </w:p>
        </w:tc>
        <w:tc>
          <w:tcPr>
            <w:tcW w:w="550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15F07" w14:textId="77777777" w:rsidR="00693062" w:rsidRPr="00B435D6" w:rsidRDefault="00693062" w:rsidP="0069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435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Изготвяне на професионално портфолио</w:t>
            </w:r>
          </w:p>
        </w:tc>
      </w:tr>
    </w:tbl>
    <w:p w14:paraId="4D8D07A4" w14:textId="77777777" w:rsidR="00FE2714" w:rsidRPr="00B435D6" w:rsidRDefault="00FE2714" w:rsidP="006930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714" w:rsidRPr="00B435D6" w:rsidSect="00237AF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12"/>
    <w:multiLevelType w:val="multilevel"/>
    <w:tmpl w:val="96DA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3A01"/>
    <w:multiLevelType w:val="multilevel"/>
    <w:tmpl w:val="09041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A0F7B"/>
    <w:multiLevelType w:val="multilevel"/>
    <w:tmpl w:val="4E4A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C7BA6"/>
    <w:multiLevelType w:val="multilevel"/>
    <w:tmpl w:val="C37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70779"/>
    <w:multiLevelType w:val="multilevel"/>
    <w:tmpl w:val="B91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BD6"/>
    <w:multiLevelType w:val="multilevel"/>
    <w:tmpl w:val="6E7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F759F"/>
    <w:multiLevelType w:val="multilevel"/>
    <w:tmpl w:val="6DE09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200A8"/>
    <w:multiLevelType w:val="multilevel"/>
    <w:tmpl w:val="A16AE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A1A82"/>
    <w:multiLevelType w:val="multilevel"/>
    <w:tmpl w:val="6A7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D4DE7"/>
    <w:multiLevelType w:val="multilevel"/>
    <w:tmpl w:val="92E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30633"/>
    <w:multiLevelType w:val="multilevel"/>
    <w:tmpl w:val="2A3A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A6BBD"/>
    <w:multiLevelType w:val="multilevel"/>
    <w:tmpl w:val="F9C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76048"/>
    <w:multiLevelType w:val="multilevel"/>
    <w:tmpl w:val="EB5A7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A5DB0"/>
    <w:multiLevelType w:val="multilevel"/>
    <w:tmpl w:val="DFFE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B5DD3"/>
    <w:multiLevelType w:val="multilevel"/>
    <w:tmpl w:val="824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72C50"/>
    <w:multiLevelType w:val="multilevel"/>
    <w:tmpl w:val="57386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547D3"/>
    <w:multiLevelType w:val="multilevel"/>
    <w:tmpl w:val="7A1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86BF3"/>
    <w:multiLevelType w:val="multilevel"/>
    <w:tmpl w:val="3538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84258"/>
    <w:multiLevelType w:val="multilevel"/>
    <w:tmpl w:val="DA5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35AB2"/>
    <w:multiLevelType w:val="multilevel"/>
    <w:tmpl w:val="5C92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4736A"/>
    <w:multiLevelType w:val="multilevel"/>
    <w:tmpl w:val="03C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30C47"/>
    <w:multiLevelType w:val="multilevel"/>
    <w:tmpl w:val="3D68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512F8"/>
    <w:multiLevelType w:val="multilevel"/>
    <w:tmpl w:val="B0009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853"/>
    <w:multiLevelType w:val="multilevel"/>
    <w:tmpl w:val="EBDE6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02C9D"/>
    <w:multiLevelType w:val="multilevel"/>
    <w:tmpl w:val="86D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54679"/>
    <w:multiLevelType w:val="multilevel"/>
    <w:tmpl w:val="CA6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527BB"/>
    <w:multiLevelType w:val="multilevel"/>
    <w:tmpl w:val="AFF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91472"/>
    <w:multiLevelType w:val="multilevel"/>
    <w:tmpl w:val="1C3A5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F0442"/>
    <w:multiLevelType w:val="multilevel"/>
    <w:tmpl w:val="FBC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6328A"/>
    <w:multiLevelType w:val="multilevel"/>
    <w:tmpl w:val="440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D1436"/>
    <w:multiLevelType w:val="multilevel"/>
    <w:tmpl w:val="37E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F466C"/>
    <w:multiLevelType w:val="multilevel"/>
    <w:tmpl w:val="D99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0C7306"/>
    <w:multiLevelType w:val="multilevel"/>
    <w:tmpl w:val="D674B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7724B"/>
    <w:multiLevelType w:val="multilevel"/>
    <w:tmpl w:val="ED66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56738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31351614">
    <w:abstractNumId w:val="31"/>
  </w:num>
  <w:num w:numId="3" w16cid:durableId="369036429">
    <w:abstractNumId w:val="19"/>
    <w:lvlOverride w:ilvl="0">
      <w:lvl w:ilvl="0">
        <w:numFmt w:val="decimal"/>
        <w:lvlText w:val="%1."/>
        <w:lvlJc w:val="left"/>
      </w:lvl>
    </w:lvlOverride>
  </w:num>
  <w:num w:numId="4" w16cid:durableId="84374014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297830929">
    <w:abstractNumId w:val="12"/>
    <w:lvlOverride w:ilvl="0">
      <w:lvl w:ilvl="0">
        <w:numFmt w:val="decimal"/>
        <w:lvlText w:val="%1."/>
        <w:lvlJc w:val="left"/>
      </w:lvl>
    </w:lvlOverride>
  </w:num>
  <w:num w:numId="6" w16cid:durableId="177452011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03773608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415127258">
    <w:abstractNumId w:val="32"/>
    <w:lvlOverride w:ilvl="0">
      <w:lvl w:ilvl="0">
        <w:numFmt w:val="decimal"/>
        <w:lvlText w:val="%1."/>
        <w:lvlJc w:val="left"/>
      </w:lvl>
    </w:lvlOverride>
  </w:num>
  <w:num w:numId="9" w16cid:durableId="1007437251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2046128504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97690575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34031189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637338936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 w16cid:durableId="504899825">
    <w:abstractNumId w:val="10"/>
  </w:num>
  <w:num w:numId="15" w16cid:durableId="859315955">
    <w:abstractNumId w:val="13"/>
  </w:num>
  <w:num w:numId="16" w16cid:durableId="1579554035">
    <w:abstractNumId w:val="5"/>
  </w:num>
  <w:num w:numId="17" w16cid:durableId="116608249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112797245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218784490">
    <w:abstractNumId w:val="28"/>
  </w:num>
  <w:num w:numId="20" w16cid:durableId="5894436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50053855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 w16cid:durableId="16810012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743792113">
    <w:abstractNumId w:val="33"/>
  </w:num>
  <w:num w:numId="24" w16cid:durableId="895899304">
    <w:abstractNumId w:val="33"/>
  </w:num>
  <w:num w:numId="25" w16cid:durableId="39939060">
    <w:abstractNumId w:val="27"/>
    <w:lvlOverride w:ilvl="0">
      <w:lvl w:ilvl="0">
        <w:numFmt w:val="decimal"/>
        <w:lvlText w:val="%1."/>
        <w:lvlJc w:val="left"/>
      </w:lvl>
    </w:lvlOverride>
  </w:num>
  <w:num w:numId="26" w16cid:durableId="315574513">
    <w:abstractNumId w:val="27"/>
    <w:lvlOverride w:ilvl="0">
      <w:lvl w:ilvl="0">
        <w:numFmt w:val="decimal"/>
        <w:lvlText w:val="%1."/>
        <w:lvlJc w:val="left"/>
      </w:lvl>
    </w:lvlOverride>
  </w:num>
  <w:num w:numId="27" w16cid:durableId="1962347437">
    <w:abstractNumId w:val="27"/>
    <w:lvlOverride w:ilvl="0">
      <w:lvl w:ilvl="0">
        <w:numFmt w:val="decimal"/>
        <w:lvlText w:val="%1."/>
        <w:lvlJc w:val="left"/>
      </w:lvl>
    </w:lvlOverride>
  </w:num>
  <w:num w:numId="28" w16cid:durableId="1245383912">
    <w:abstractNumId w:val="1"/>
    <w:lvlOverride w:ilvl="0">
      <w:lvl w:ilvl="0">
        <w:numFmt w:val="decimal"/>
        <w:lvlText w:val="%1."/>
        <w:lvlJc w:val="left"/>
      </w:lvl>
    </w:lvlOverride>
  </w:num>
  <w:num w:numId="29" w16cid:durableId="202743630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759369261">
    <w:abstractNumId w:val="20"/>
  </w:num>
  <w:num w:numId="31" w16cid:durableId="1242105972">
    <w:abstractNumId w:val="6"/>
    <w:lvlOverride w:ilvl="0">
      <w:lvl w:ilvl="0">
        <w:numFmt w:val="decimal"/>
        <w:lvlText w:val="%1."/>
        <w:lvlJc w:val="left"/>
      </w:lvl>
    </w:lvlOverride>
  </w:num>
  <w:num w:numId="32" w16cid:durableId="1041973329">
    <w:abstractNumId w:val="6"/>
    <w:lvlOverride w:ilvl="0">
      <w:lvl w:ilvl="0">
        <w:numFmt w:val="decimal"/>
        <w:lvlText w:val="%1."/>
        <w:lvlJc w:val="left"/>
      </w:lvl>
    </w:lvlOverride>
  </w:num>
  <w:num w:numId="33" w16cid:durableId="1675450791">
    <w:abstractNumId w:val="6"/>
    <w:lvlOverride w:ilvl="0">
      <w:lvl w:ilvl="0">
        <w:numFmt w:val="decimal"/>
        <w:lvlText w:val="%1."/>
        <w:lvlJc w:val="left"/>
      </w:lvl>
    </w:lvlOverride>
  </w:num>
  <w:num w:numId="34" w16cid:durableId="1592811060">
    <w:abstractNumId w:val="6"/>
    <w:lvlOverride w:ilvl="0">
      <w:lvl w:ilvl="0">
        <w:numFmt w:val="decimal"/>
        <w:lvlText w:val="%1."/>
        <w:lvlJc w:val="left"/>
      </w:lvl>
    </w:lvlOverride>
  </w:num>
  <w:num w:numId="35" w16cid:durableId="114088159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455022780">
    <w:abstractNumId w:val="25"/>
  </w:num>
  <w:num w:numId="37" w16cid:durableId="84863756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300891682">
    <w:abstractNumId w:val="0"/>
  </w:num>
  <w:num w:numId="39" w16cid:durableId="599946588">
    <w:abstractNumId w:val="2"/>
  </w:num>
  <w:num w:numId="40" w16cid:durableId="513492418">
    <w:abstractNumId w:val="24"/>
  </w:num>
  <w:num w:numId="41" w16cid:durableId="1709874">
    <w:abstractNumId w:val="23"/>
    <w:lvlOverride w:ilvl="0">
      <w:lvl w:ilvl="0">
        <w:numFmt w:val="decimal"/>
        <w:lvlText w:val="%1."/>
        <w:lvlJc w:val="left"/>
      </w:lvl>
    </w:lvlOverride>
  </w:num>
  <w:num w:numId="42" w16cid:durableId="1008404861">
    <w:abstractNumId w:val="17"/>
  </w:num>
  <w:num w:numId="43" w16cid:durableId="110935378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 w16cid:durableId="19971466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062"/>
    <w:rsid w:val="00237AF7"/>
    <w:rsid w:val="00662886"/>
    <w:rsid w:val="00693062"/>
    <w:rsid w:val="007A7CF0"/>
    <w:rsid w:val="00A14629"/>
    <w:rsid w:val="00B435D6"/>
    <w:rsid w:val="00DD4DC9"/>
    <w:rsid w:val="00EC4251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633"/>
  <w15:docId w15:val="{F880D8CA-C0E4-410C-BF69-67DFF85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93062"/>
    <w:rPr>
      <w:b/>
      <w:bCs/>
    </w:rPr>
  </w:style>
  <w:style w:type="character" w:styleId="a5">
    <w:name w:val="Emphasis"/>
    <w:basedOn w:val="a0"/>
    <w:uiPriority w:val="20"/>
    <w:qFormat/>
    <w:rsid w:val="00693062"/>
    <w:rPr>
      <w:i/>
      <w:iCs/>
    </w:rPr>
  </w:style>
  <w:style w:type="paragraph" w:styleId="a6">
    <w:name w:val="List Paragraph"/>
    <w:basedOn w:val="a"/>
    <w:uiPriority w:val="34"/>
    <w:qFormat/>
    <w:rsid w:val="0069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7</cp:revision>
  <dcterms:created xsi:type="dcterms:W3CDTF">2021-12-02T12:36:00Z</dcterms:created>
  <dcterms:modified xsi:type="dcterms:W3CDTF">2022-09-30T11:26:00Z</dcterms:modified>
</cp:coreProperties>
</file>