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type="tile"/>
    </v:background>
  </w:background>
  <w:body>
    <w:p w:rsidR="004B439F" w:rsidRDefault="004B439F">
      <w:pPr>
        <w:rPr>
          <w:color w:val="0070C0"/>
          <w:lang w:val="bg-BG"/>
        </w:rPr>
      </w:pPr>
    </w:p>
    <w:p w:rsidR="004B439F" w:rsidRDefault="00423BFF">
      <w:pPr>
        <w:rPr>
          <w:sz w:val="6"/>
          <w:szCs w:val="6"/>
          <w:lang w:val="bg-BG"/>
        </w:rPr>
      </w:pPr>
      <w:r>
        <w:rPr>
          <w:sz w:val="6"/>
          <w:szCs w:val="6"/>
          <w:lang w:val="bg-BG"/>
        </w:rPr>
        <w:t> </w:t>
      </w:r>
    </w:p>
    <w:p w:rsidR="00234EAD" w:rsidRDefault="00234EAD" w:rsidP="00234EAD">
      <w:pPr>
        <w:spacing w:after="0"/>
        <w:rPr>
          <w:szCs w:val="20"/>
          <w:lang w:val="bg-BG"/>
        </w:rPr>
      </w:pPr>
    </w:p>
    <w:p w:rsidR="004B439F" w:rsidRPr="005A3A5F" w:rsidRDefault="00532AB0" w:rsidP="005A3A5F">
      <w:pPr>
        <w:pStyle w:val="Heading1"/>
        <w:ind w:hanging="143"/>
        <w:jc w:val="center"/>
        <w:rPr>
          <w:rFonts w:eastAsia="Times New Roman"/>
          <w:b/>
          <w:color w:val="auto"/>
          <w:sz w:val="24"/>
          <w:szCs w:val="24"/>
          <w:lang w:val="bg-BG"/>
        </w:rPr>
      </w:pPr>
      <w:r w:rsidRPr="005A3A5F">
        <w:rPr>
          <w:rFonts w:eastAsia="Times New Roman"/>
          <w:b/>
          <w:color w:val="auto"/>
          <w:sz w:val="24"/>
          <w:szCs w:val="24"/>
          <w:lang w:val="bg-BG"/>
        </w:rPr>
        <w:t>БЛАНКА ЗА РЕГИСТРАЦИЯ НА УНИЩОЖЕНИ ЛИЧНИ ДАННИ</w:t>
      </w:r>
      <w:r w:rsidR="000F6E2B">
        <w:rPr>
          <w:rFonts w:eastAsia="Times New Roman"/>
          <w:b/>
          <w:color w:val="auto"/>
          <w:sz w:val="24"/>
          <w:szCs w:val="24"/>
          <w:lang w:val="bg-BG"/>
        </w:rPr>
        <w:t xml:space="preserve"> В </w:t>
      </w:r>
      <w:bookmarkStart w:id="0" w:name="_GoBack"/>
      <w:bookmarkEnd w:id="0"/>
      <w:r w:rsidR="00B758E1">
        <w:rPr>
          <w:rFonts w:eastAsia="Times New Roman"/>
          <w:b/>
          <w:color w:val="auto"/>
          <w:sz w:val="24"/>
          <w:szCs w:val="24"/>
          <w:lang w:val="bg-BG"/>
        </w:rPr>
        <w:t xml:space="preserve"> ..........................................</w:t>
      </w:r>
    </w:p>
    <w:p w:rsidR="00532AB0" w:rsidRPr="00532AB0" w:rsidRDefault="00532AB0" w:rsidP="00532AB0">
      <w:pPr>
        <w:pStyle w:val="Heading1"/>
        <w:ind w:hanging="143"/>
        <w:jc w:val="center"/>
        <w:rPr>
          <w:rFonts w:eastAsia="Times New Roman"/>
          <w:b/>
          <w:color w:val="auto"/>
          <w:sz w:val="22"/>
          <w:szCs w:val="22"/>
          <w:lang w:val="bg-BG"/>
        </w:rPr>
      </w:pPr>
    </w:p>
    <w:tbl>
      <w:tblPr>
        <w:tblW w:w="12938" w:type="dxa"/>
        <w:tblInd w:w="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810"/>
        <w:gridCol w:w="3402"/>
        <w:gridCol w:w="1984"/>
        <w:gridCol w:w="2552"/>
      </w:tblGrid>
      <w:tr w:rsidR="00532AB0" w:rsidRP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B0" w:rsidRPr="00532AB0" w:rsidRDefault="00532AB0">
            <w:pPr>
              <w:rPr>
                <w:b/>
                <w:lang w:val="bg-BG"/>
              </w:rPr>
            </w:pPr>
            <w:proofErr w:type="spellStart"/>
            <w:r w:rsidRPr="00532AB0">
              <w:rPr>
                <w:b/>
              </w:rPr>
              <w:t>Наименование</w:t>
            </w:r>
            <w:proofErr w:type="spellEnd"/>
            <w:r w:rsidRPr="00532AB0">
              <w:rPr>
                <w:b/>
              </w:rPr>
              <w:t xml:space="preserve"> </w:t>
            </w:r>
            <w:proofErr w:type="spellStart"/>
            <w:r w:rsidRPr="00532AB0">
              <w:rPr>
                <w:b/>
              </w:rPr>
              <w:t>на</w:t>
            </w:r>
            <w:proofErr w:type="spellEnd"/>
            <w:r w:rsidRPr="00532AB0">
              <w:rPr>
                <w:b/>
              </w:rPr>
              <w:t xml:space="preserve"> </w:t>
            </w:r>
            <w:proofErr w:type="spellStart"/>
            <w:r w:rsidRPr="00532AB0">
              <w:rPr>
                <w:b/>
              </w:rPr>
              <w:t>документа</w:t>
            </w:r>
            <w:proofErr w:type="spellEnd"/>
            <w:r>
              <w:rPr>
                <w:b/>
                <w:lang w:val="bg-BG"/>
              </w:rPr>
              <w:t>, съдържащ лични данни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B0" w:rsidRPr="00532AB0" w:rsidRDefault="00532AB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Регистър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Pr="00532AB0" w:rsidRDefault="00532AB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унищожаване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B0" w:rsidRPr="00532AB0" w:rsidRDefault="00532AB0">
            <w:pPr>
              <w:jc w:val="center"/>
              <w:rPr>
                <w:b/>
              </w:rPr>
            </w:pPr>
            <w:proofErr w:type="spellStart"/>
            <w:r w:rsidRPr="00532AB0">
              <w:rPr>
                <w:b/>
              </w:rPr>
              <w:t>Дата</w:t>
            </w:r>
            <w:proofErr w:type="spellEnd"/>
            <w:r w:rsidRPr="00532AB0">
              <w:rPr>
                <w:b/>
              </w:rPr>
              <w:t xml:space="preserve"> </w:t>
            </w:r>
            <w:proofErr w:type="spellStart"/>
            <w:r w:rsidRPr="00532AB0">
              <w:rPr>
                <w:b/>
              </w:rPr>
              <w:t>на</w:t>
            </w:r>
            <w:proofErr w:type="spellEnd"/>
            <w:r w:rsidRPr="00532AB0">
              <w:rPr>
                <w:b/>
              </w:rPr>
              <w:t xml:space="preserve"> </w:t>
            </w:r>
            <w:proofErr w:type="spellStart"/>
            <w:r w:rsidRPr="00532AB0">
              <w:rPr>
                <w:b/>
              </w:rPr>
              <w:t>унищожаване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B0" w:rsidRDefault="00532AB0" w:rsidP="00532AB0">
            <w:pPr>
              <w:jc w:val="center"/>
              <w:rPr>
                <w:b/>
              </w:rPr>
            </w:pPr>
            <w:proofErr w:type="spellStart"/>
            <w:r w:rsidRPr="00532AB0">
              <w:rPr>
                <w:b/>
              </w:rPr>
              <w:t>Подпис</w:t>
            </w:r>
            <w:proofErr w:type="spellEnd"/>
            <w:r w:rsidRPr="00532AB0">
              <w:rPr>
                <w:b/>
              </w:rPr>
              <w:t xml:space="preserve"> </w:t>
            </w:r>
            <w:proofErr w:type="spellStart"/>
            <w:r w:rsidRPr="00532AB0">
              <w:rPr>
                <w:b/>
              </w:rPr>
              <w:t>на</w:t>
            </w:r>
            <w:proofErr w:type="spellEnd"/>
            <w:r w:rsidRPr="00532AB0">
              <w:rPr>
                <w:b/>
              </w:rPr>
              <w:t xml:space="preserve"> </w:t>
            </w:r>
          </w:p>
          <w:p w:rsidR="00532AB0" w:rsidRPr="00532AB0" w:rsidRDefault="00532AB0" w:rsidP="00532AB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Длъжностното лице</w:t>
            </w:r>
          </w:p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4F" w:rsidRPr="007C464F" w:rsidRDefault="007C464F" w:rsidP="007C464F">
            <w:pPr>
              <w:jc w:val="both"/>
              <w:rPr>
                <w:szCs w:val="22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Cs w:val="22"/>
                <w:lang w:val="bg-BG"/>
              </w:rPr>
              <w:t>Диплома</w:t>
            </w:r>
            <w:r w:rsidRPr="007C464F">
              <w:rPr>
                <w:szCs w:val="22"/>
                <w:lang w:val="bg-BG"/>
              </w:rPr>
              <w:t xml:space="preserve"> и други документи за</w:t>
            </w:r>
            <w:r>
              <w:rPr>
                <w:szCs w:val="22"/>
                <w:lang w:val="bg-BG"/>
              </w:rPr>
              <w:t xml:space="preserve"> </w:t>
            </w:r>
            <w:r w:rsidRPr="007C464F">
              <w:rPr>
                <w:szCs w:val="22"/>
                <w:lang w:val="bg-BG"/>
              </w:rPr>
              <w:t>образование и допълнителна квалификация;</w:t>
            </w:r>
            <w:r>
              <w:rPr>
                <w:szCs w:val="22"/>
                <w:lang w:val="bg-BG"/>
              </w:rPr>
              <w:t>Доказателства за трудов стаж и автобиография.</w:t>
            </w:r>
          </w:p>
          <w:p w:rsidR="00532AB0" w:rsidRDefault="007C464F" w:rsidP="007C464F">
            <w:r>
              <w:rPr>
                <w:szCs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Pr="007C464F" w:rsidRDefault="007C464F">
            <w:pPr>
              <w:rPr>
                <w:lang w:val="bg-BG"/>
              </w:rPr>
            </w:pPr>
            <w:r>
              <w:rPr>
                <w:lang w:val="bg-BG"/>
              </w:rPr>
              <w:t>„кандидати за работа“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Pr="007C464F" w:rsidRDefault="007C464F">
            <w:pPr>
              <w:rPr>
                <w:lang w:val="bg-BG"/>
              </w:rPr>
            </w:pPr>
            <w:r>
              <w:rPr>
                <w:lang w:val="bg-BG"/>
              </w:rPr>
              <w:t>Изтекъл срок на съхранение-3/три/ месеца.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7C464F">
            <w:r>
              <w:rPr>
                <w:szCs w:val="22"/>
                <w:lang w:val="bg-BG"/>
              </w:rPr>
              <w:t>Диплома</w:t>
            </w:r>
            <w:r w:rsidRPr="007C464F">
              <w:rPr>
                <w:szCs w:val="22"/>
                <w:lang w:val="bg-BG"/>
              </w:rPr>
              <w:t xml:space="preserve"> и други документи за</w:t>
            </w:r>
            <w:r>
              <w:rPr>
                <w:szCs w:val="22"/>
                <w:lang w:val="bg-BG"/>
              </w:rPr>
              <w:t xml:space="preserve"> </w:t>
            </w:r>
            <w:r w:rsidRPr="007C464F">
              <w:rPr>
                <w:szCs w:val="22"/>
                <w:lang w:val="bg-BG"/>
              </w:rPr>
              <w:t>образование и допълнителна квалификация;</w:t>
            </w:r>
            <w:r>
              <w:rPr>
                <w:szCs w:val="22"/>
                <w:lang w:val="bg-BG"/>
              </w:rPr>
              <w:t>Доказателства за трудов стаж и автобиография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7C464F">
            <w:r>
              <w:rPr>
                <w:lang w:val="bg-BG"/>
              </w:rPr>
              <w:t>„кандидати за работа“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7C464F">
            <w:r>
              <w:rPr>
                <w:lang w:val="bg-BG"/>
              </w:rPr>
              <w:t>Изтекъл срок на съхранение-3/три/ месеца.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  <w:tr w:rsidR="00532AB0" w:rsidTr="00532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B0" w:rsidRDefault="00532AB0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0" w:rsidRDefault="00532AB0"/>
        </w:tc>
      </w:tr>
    </w:tbl>
    <w:p w:rsidR="00423BFF" w:rsidRDefault="00423BFF">
      <w:pPr>
        <w:rPr>
          <w:szCs w:val="22"/>
          <w:lang w:val="bg-BG"/>
        </w:rPr>
      </w:pPr>
    </w:p>
    <w:sectPr w:rsidR="00423BFF" w:rsidSect="00532AB0">
      <w:pgSz w:w="16838" w:h="11906" w:orient="landscape"/>
      <w:pgMar w:top="902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charset w:val="00"/>
    <w:family w:val="swiss"/>
    <w:pitch w:val="variable"/>
    <w:sig w:usb0="00000203" w:usb1="00000000" w:usb2="00000000" w:usb3="00000000" w:csb0="00000005" w:csb1="00000000"/>
  </w:font>
  <w:font w:name="TmsCy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C7A66F8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AF13990"/>
    <w:multiLevelType w:val="multilevel"/>
    <w:tmpl w:val="18EC7D30"/>
    <w:lvl w:ilvl="0">
      <w:start w:val="1"/>
      <w:numFmt w:val="decimal"/>
      <w:pStyle w:val="sour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7"/>
    <w:rsid w:val="000F6E2B"/>
    <w:rsid w:val="00234EAD"/>
    <w:rsid w:val="00423BFF"/>
    <w:rsid w:val="004B439F"/>
    <w:rsid w:val="00532AB0"/>
    <w:rsid w:val="005A3A5F"/>
    <w:rsid w:val="00686ACF"/>
    <w:rsid w:val="007C464F"/>
    <w:rsid w:val="008350C5"/>
    <w:rsid w:val="008E5B27"/>
    <w:rsid w:val="00B758E1"/>
    <w:rsid w:val="00CB002E"/>
    <w:rsid w:val="00E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ED83B"/>
  <w15:chartTrackingRefBased/>
  <w15:docId w15:val="{B4AAE580-53B1-43EA-8851-5AB7D11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bCs/>
      <w:sz w:val="22"/>
      <w:szCs w:val="28"/>
    </w:rPr>
  </w:style>
  <w:style w:type="paragraph" w:styleId="Heading1">
    <w:name w:val="heading 1"/>
    <w:basedOn w:val="Normal"/>
    <w:link w:val="Heading1Char"/>
    <w:qFormat/>
    <w:pPr>
      <w:keepNext/>
      <w:spacing w:before="120" w:after="120"/>
      <w:ind w:left="851" w:hanging="851"/>
      <w:outlineLvl w:val="0"/>
    </w:pPr>
    <w:rPr>
      <w:rFonts w:eastAsiaTheme="minorEastAsia"/>
      <w:bCs w:val="0"/>
      <w:color w:val="0000FF"/>
      <w:kern w:val="36"/>
      <w:sz w:val="28"/>
      <w:szCs w:val="32"/>
    </w:rPr>
  </w:style>
  <w:style w:type="paragraph" w:styleId="Heading2">
    <w:name w:val="heading 2"/>
    <w:basedOn w:val="Normal"/>
    <w:link w:val="Heading2Char"/>
    <w:qFormat/>
    <w:pPr>
      <w:keepNext/>
      <w:spacing w:after="120"/>
      <w:ind w:left="851" w:hanging="851"/>
      <w:outlineLvl w:val="1"/>
    </w:pPr>
    <w:rPr>
      <w:rFonts w:eastAsiaTheme="minorEastAsia"/>
      <w:b/>
      <w:bCs w:val="0"/>
      <w:color w:val="0000FF"/>
      <w:sz w:val="24"/>
    </w:rPr>
  </w:style>
  <w:style w:type="paragraph" w:styleId="Heading3">
    <w:name w:val="heading 3"/>
    <w:next w:val="Normal"/>
    <w:link w:val="Heading3Char"/>
    <w:qFormat/>
    <w:pPr>
      <w:keepNext/>
      <w:spacing w:after="120"/>
      <w:ind w:left="851" w:hanging="851"/>
      <w:outlineLvl w:val="2"/>
    </w:pPr>
    <w:rPr>
      <w:rFonts w:eastAsiaTheme="minorEastAsia" w:cs="Arial"/>
      <w:b/>
      <w:bCs/>
      <w:color w:val="0000FF"/>
      <w:sz w:val="24"/>
      <w:szCs w:val="26"/>
    </w:rPr>
  </w:style>
  <w:style w:type="paragraph" w:styleId="Heading4">
    <w:name w:val="heading 4"/>
    <w:next w:val="Normal"/>
    <w:link w:val="Heading4Char"/>
    <w:qFormat/>
    <w:pPr>
      <w:keepNext/>
      <w:spacing w:before="100" w:beforeAutospacing="1" w:after="100" w:afterAutospacing="1"/>
      <w:outlineLvl w:val="3"/>
    </w:pPr>
    <w:rPr>
      <w:rFonts w:eastAsiaTheme="minorEastAsia"/>
      <w:b/>
      <w:color w:val="0000F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overflowPunct w:val="0"/>
      <w:autoSpaceDE w:val="0"/>
      <w:autoSpaceDN w:val="0"/>
      <w:spacing w:before="0" w:after="0"/>
      <w:jc w:val="center"/>
      <w:outlineLvl w:val="4"/>
    </w:pPr>
    <w:rPr>
      <w:rFonts w:eastAsiaTheme="minorEastAsia"/>
      <w:b/>
      <w:color w:val="0000FF"/>
      <w:sz w:val="26"/>
      <w:szCs w:val="26"/>
    </w:rPr>
  </w:style>
  <w:style w:type="paragraph" w:styleId="Heading6">
    <w:name w:val="heading 6"/>
    <w:basedOn w:val="Normal"/>
    <w:link w:val="Heading6Char"/>
    <w:qFormat/>
    <w:pPr>
      <w:keepNext/>
      <w:ind w:right="141"/>
      <w:jc w:val="center"/>
      <w:outlineLvl w:val="5"/>
    </w:pPr>
    <w:rPr>
      <w:rFonts w:eastAsiaTheme="minorEastAsia"/>
      <w:b/>
      <w:b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sz w:val="22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 w:val="0"/>
      <w:color w:val="4F81BD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 w:val="0"/>
      <w:i/>
      <w:iCs/>
      <w:color w:val="4F81BD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bCs/>
      <w:color w:val="243F60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bCs/>
      <w:i/>
      <w:iCs/>
      <w:color w:val="243F60" w:themeColor="accent1" w:themeShade="7F"/>
      <w:sz w:val="22"/>
      <w:szCs w:val="28"/>
    </w:rPr>
  </w:style>
  <w:style w:type="paragraph" w:styleId="TOC1">
    <w:name w:val="toc 1"/>
    <w:autoRedefine/>
    <w:semiHidden/>
    <w:unhideWhenUsed/>
    <w:pPr>
      <w:spacing w:before="120"/>
      <w:ind w:left="1135" w:hanging="851"/>
    </w:pPr>
    <w:rPr>
      <w:b/>
      <w:bCs/>
      <w:color w:val="0000FF"/>
      <w:sz w:val="24"/>
      <w:szCs w:val="26"/>
      <w:u w:val="single"/>
    </w:rPr>
  </w:style>
  <w:style w:type="paragraph" w:styleId="TOC2">
    <w:name w:val="toc 2"/>
    <w:autoRedefine/>
    <w:semiHidden/>
    <w:unhideWhenUsed/>
    <w:pPr>
      <w:ind w:left="1418" w:hanging="851"/>
    </w:pPr>
    <w:rPr>
      <w:b/>
      <w:bCs/>
      <w:color w:val="0000FF"/>
      <w:sz w:val="24"/>
      <w:szCs w:val="24"/>
      <w:u w:val="single"/>
    </w:rPr>
  </w:style>
  <w:style w:type="paragraph" w:styleId="NormalIndent">
    <w:name w:val="Normal Indent"/>
    <w:basedOn w:val="Normal"/>
    <w:semiHidden/>
    <w:unhideWhenUsed/>
    <w:pPr>
      <w:ind w:left="851"/>
    </w:pPr>
  </w:style>
  <w:style w:type="paragraph" w:styleId="Header">
    <w:name w:val="header"/>
    <w:link w:val="HeaderChar"/>
    <w:semiHidden/>
    <w:unhideWhenUsed/>
    <w:pPr>
      <w:spacing w:before="100" w:beforeAutospacing="1" w:after="100" w:afterAutospacing="1"/>
    </w:pPr>
    <w:rPr>
      <w:color w:val="0000FF"/>
      <w:sz w:val="36"/>
    </w:rPr>
  </w:style>
  <w:style w:type="character" w:customStyle="1" w:styleId="HeaderChar">
    <w:name w:val="Header Char"/>
    <w:basedOn w:val="DefaultParagraphFont"/>
    <w:link w:val="Header"/>
    <w:semiHidden/>
    <w:locked/>
    <w:rPr>
      <w:bCs/>
      <w:sz w:val="22"/>
      <w:szCs w:val="28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semiHidden/>
    <w:locked/>
    <w:rPr>
      <w:bCs/>
      <w:sz w:val="22"/>
      <w:szCs w:val="28"/>
    </w:rPr>
  </w:style>
  <w:style w:type="paragraph" w:styleId="Title">
    <w:name w:val="Title"/>
    <w:link w:val="TitleChar"/>
    <w:qFormat/>
    <w:pPr>
      <w:spacing w:before="100" w:beforeAutospacing="1" w:after="100" w:afterAutospacing="1"/>
      <w:jc w:val="center"/>
      <w:outlineLvl w:val="0"/>
    </w:pPr>
    <w:rPr>
      <w:noProof/>
      <w:color w:val="0000FF"/>
      <w:kern w:val="28"/>
      <w:sz w:val="36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bCs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pPr>
      <w:ind w:right="141"/>
      <w:jc w:val="both"/>
    </w:pPr>
    <w:rPr>
      <w:rFonts w:ascii="Timok" w:hAnsi="Timok"/>
    </w:rPr>
  </w:style>
  <w:style w:type="character" w:customStyle="1" w:styleId="BodyTextChar">
    <w:name w:val="Body Text Char"/>
    <w:basedOn w:val="DefaultParagraphFont"/>
    <w:link w:val="BodyText"/>
    <w:semiHidden/>
    <w:locked/>
    <w:rPr>
      <w:bCs/>
      <w:sz w:val="22"/>
      <w:szCs w:val="28"/>
    </w:rPr>
  </w:style>
  <w:style w:type="paragraph" w:styleId="BodyText2">
    <w:name w:val="Body Text 2"/>
    <w:basedOn w:val="Normal"/>
    <w:link w:val="BodyText2Char"/>
    <w:semiHidden/>
    <w:unhideWhenUsed/>
    <w:pPr>
      <w:widowControl w:val="0"/>
      <w:overflowPunct w:val="0"/>
      <w:autoSpaceDE w:val="0"/>
      <w:autoSpaceDN w:val="0"/>
      <w:adjustRightInd w:val="0"/>
      <w:spacing w:before="0" w:after="0"/>
    </w:pPr>
    <w:rPr>
      <w:rFonts w:ascii="TmsCyr" w:hAnsi="TmsCyr"/>
      <w:bCs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Pr>
      <w:bCs/>
      <w:sz w:val="22"/>
      <w:szCs w:val="28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ahoma" w:hAnsi="Tahoma" w:cs="Tahoma" w:hint="default"/>
      <w:bCs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0" w:after="0"/>
    </w:pPr>
    <w:rPr>
      <w:b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nsolas" w:hAnsi="Consolas" w:cs="Consolas" w:hint="default"/>
      <w:bCs/>
      <w:sz w:val="21"/>
      <w:szCs w:val="21"/>
    </w:rPr>
  </w:style>
  <w:style w:type="paragraph" w:customStyle="1" w:styleId="data0">
    <w:name w:val="data0"/>
    <w:basedOn w:val="Normal"/>
    <w:pPr>
      <w:spacing w:before="100" w:beforeAutospacing="1" w:after="100" w:afterAutospacing="1"/>
    </w:pPr>
    <w:rPr>
      <w:noProof/>
      <w:sz w:val="24"/>
      <w:szCs w:val="24"/>
    </w:rPr>
  </w:style>
  <w:style w:type="paragraph" w:customStyle="1" w:styleId="source">
    <w:name w:val="source"/>
    <w:pPr>
      <w:widowControl w:val="0"/>
      <w:numPr>
        <w:numId w:val="2"/>
      </w:numPr>
      <w:tabs>
        <w:tab w:val="clear" w:pos="720"/>
        <w:tab w:val="num" w:pos="1097"/>
      </w:tabs>
      <w:ind w:left="1097"/>
    </w:pPr>
    <w:rPr>
      <w:noProof/>
    </w:rPr>
  </w:style>
  <w:style w:type="character" w:customStyle="1" w:styleId="headCharChar">
    <w:name w:val="head Char Char"/>
    <w:basedOn w:val="DefaultParagraphFont"/>
    <w:link w:val="headChar"/>
    <w:locked/>
    <w:rPr>
      <w:b/>
      <w:bCs w:val="0"/>
      <w:color w:val="0000FF"/>
      <w:sz w:val="28"/>
      <w:lang w:val="bg-BG" w:eastAsia="bg-BG" w:bidi="ar-SA"/>
    </w:rPr>
  </w:style>
  <w:style w:type="paragraph" w:customStyle="1" w:styleId="headChar">
    <w:name w:val="head Char"/>
    <w:next w:val="Normal"/>
    <w:link w:val="headCharChar"/>
    <w:pPr>
      <w:keepNext/>
      <w:overflowPunct w:val="0"/>
      <w:autoSpaceDE w:val="0"/>
      <w:autoSpaceDN w:val="0"/>
      <w:adjustRightInd w:val="0"/>
      <w:spacing w:before="60" w:after="60"/>
    </w:pPr>
    <w:rPr>
      <w:b/>
      <w:color w:val="0000FF"/>
      <w:sz w:val="28"/>
    </w:rPr>
  </w:style>
  <w:style w:type="paragraph" w:customStyle="1" w:styleId="text00">
    <w:name w:val="text00"/>
    <w:basedOn w:val="Normal"/>
    <w:pPr>
      <w:spacing w:before="100" w:beforeAutospacing="1" w:after="100" w:afterAutospacing="1"/>
    </w:pPr>
    <w:rPr>
      <w:bCs w:val="0"/>
      <w:noProof/>
      <w:sz w:val="24"/>
      <w:szCs w:val="24"/>
    </w:rPr>
  </w:style>
  <w:style w:type="paragraph" w:customStyle="1" w:styleId="bullet">
    <w:name w:val="bullet"/>
    <w:pPr>
      <w:spacing w:before="20" w:after="100"/>
    </w:pPr>
    <w:rPr>
      <w:sz w:val="22"/>
    </w:rPr>
  </w:style>
  <w:style w:type="paragraph" w:customStyle="1" w:styleId="data">
    <w:name w:val="data"/>
    <w:pPr>
      <w:widowControl w:val="0"/>
      <w:ind w:left="57"/>
    </w:pPr>
  </w:style>
  <w:style w:type="paragraph" w:customStyle="1" w:styleId="head11">
    <w:name w:val="head11"/>
    <w:pPr>
      <w:keepNext/>
      <w:widowControl w:val="0"/>
      <w:tabs>
        <w:tab w:val="left" w:pos="851"/>
      </w:tabs>
      <w:spacing w:before="100" w:beforeAutospacing="1" w:after="100" w:afterAutospacing="1"/>
      <w:ind w:left="851" w:hanging="851"/>
    </w:pPr>
    <w:rPr>
      <w:b/>
      <w:color w:val="0000FF"/>
      <w:sz w:val="22"/>
    </w:rPr>
  </w:style>
  <w:style w:type="paragraph" w:customStyle="1" w:styleId="head12">
    <w:name w:val="head12"/>
    <w:next w:val="Normal"/>
    <w:pPr>
      <w:keepNext/>
      <w:widowControl w:val="0"/>
      <w:spacing w:before="60" w:after="60"/>
    </w:pPr>
    <w:rPr>
      <w:b/>
      <w:color w:val="0000FF"/>
      <w:sz w:val="24"/>
      <w:szCs w:val="24"/>
    </w:rPr>
  </w:style>
  <w:style w:type="paragraph" w:customStyle="1" w:styleId="operation">
    <w:name w:val="operation"/>
    <w:pPr>
      <w:spacing w:before="60" w:after="60"/>
      <w:jc w:val="center"/>
    </w:pPr>
  </w:style>
  <w:style w:type="paragraph" w:customStyle="1" w:styleId="text">
    <w:name w:val="text"/>
    <w:pPr>
      <w:widowControl w:val="0"/>
      <w:spacing w:after="60"/>
      <w:ind w:left="851"/>
      <w:jc w:val="both"/>
    </w:pPr>
    <w:rPr>
      <w:sz w:val="24"/>
    </w:rPr>
  </w:style>
  <w:style w:type="paragraph" w:customStyle="1" w:styleId="cr">
    <w:name w:val="cr"/>
    <w:basedOn w:val="Normal"/>
    <w:pPr>
      <w:spacing w:before="120" w:after="120"/>
      <w:jc w:val="center"/>
    </w:pPr>
  </w:style>
  <w:style w:type="paragraph" w:customStyle="1" w:styleId="clause">
    <w:name w:val="clause"/>
    <w:pPr>
      <w:widowControl w:val="0"/>
      <w:spacing w:before="40" w:after="40"/>
      <w:ind w:left="851" w:hanging="851"/>
      <w:jc w:val="both"/>
    </w:pPr>
    <w:rPr>
      <w:sz w:val="24"/>
    </w:rPr>
  </w:style>
  <w:style w:type="paragraph" w:customStyle="1" w:styleId="einzug1">
    <w:name w:val="einzug1"/>
    <w:basedOn w:val="Normal"/>
    <w:pPr>
      <w:ind w:left="567"/>
    </w:pPr>
    <w:rPr>
      <w:rFonts w:ascii="Univers (WN)" w:hAnsi="Univers (WN)"/>
    </w:rPr>
  </w:style>
  <w:style w:type="paragraph" w:customStyle="1" w:styleId="head110">
    <w:name w:val="head110"/>
    <w:basedOn w:val="Normal"/>
    <w:pPr>
      <w:ind w:left="851" w:hanging="851"/>
    </w:pPr>
    <w:rPr>
      <w:b/>
      <w:bCs w:val="0"/>
      <w:smallCaps/>
    </w:rPr>
  </w:style>
  <w:style w:type="paragraph" w:customStyle="1" w:styleId="operation0">
    <w:name w:val="operation0"/>
    <w:basedOn w:val="Normal"/>
    <w:pPr>
      <w:jc w:val="center"/>
    </w:pPr>
    <w:rPr>
      <w:sz w:val="20"/>
      <w:szCs w:val="20"/>
    </w:rPr>
  </w:style>
  <w:style w:type="paragraph" w:customStyle="1" w:styleId="head120">
    <w:name w:val="head120"/>
    <w:basedOn w:val="Normal"/>
    <w:pPr>
      <w:keepNext/>
      <w:spacing w:before="120"/>
      <w:ind w:left="851" w:hanging="851"/>
    </w:pPr>
    <w:rPr>
      <w:b/>
      <w:bCs w:val="0"/>
      <w:smallCaps/>
      <w:sz w:val="24"/>
      <w:szCs w:val="24"/>
    </w:rPr>
  </w:style>
  <w:style w:type="paragraph" w:customStyle="1" w:styleId="textchar">
    <w:name w:val="textchar"/>
    <w:basedOn w:val="Normal"/>
    <w:pPr>
      <w:ind w:left="851"/>
      <w:jc w:val="both"/>
    </w:pPr>
  </w:style>
  <w:style w:type="paragraph" w:customStyle="1" w:styleId="isoclause">
    <w:name w:val="isoclause"/>
    <w:basedOn w:val="Normal"/>
    <w:pPr>
      <w:overflowPunct w:val="0"/>
      <w:autoSpaceDE w:val="0"/>
      <w:autoSpaceDN w:val="0"/>
      <w:spacing w:after="44"/>
      <w:ind w:left="720" w:hanging="720"/>
      <w:jc w:val="both"/>
    </w:pPr>
    <w:rPr>
      <w:rFonts w:ascii="Timok" w:hAnsi="Timok"/>
      <w:sz w:val="24"/>
      <w:szCs w:val="24"/>
    </w:rPr>
  </w:style>
  <w:style w:type="paragraph" w:customStyle="1" w:styleId="text0">
    <w:name w:val="text0"/>
    <w:basedOn w:val="Normal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ISOCLAUSE0">
    <w:name w:val="ISO CLAUS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44"/>
      <w:ind w:left="720" w:hanging="720"/>
      <w:jc w:val="both"/>
    </w:pPr>
    <w:rPr>
      <w:rFonts w:ascii="Timok" w:hAnsi="Timok"/>
      <w:sz w:val="24"/>
    </w:rPr>
  </w:style>
  <w:style w:type="paragraph" w:customStyle="1" w:styleId="ISOHEAD">
    <w:name w:val="ISO HEAD"/>
    <w:basedOn w:val="ISOCLAUSE0"/>
    <w:next w:val="ISOCLAUSE0"/>
    <w:pPr>
      <w:keepNext/>
      <w:spacing w:before="100"/>
    </w:pPr>
    <w:rPr>
      <w:b/>
    </w:rPr>
  </w:style>
  <w:style w:type="paragraph" w:customStyle="1" w:styleId="isohead0">
    <w:name w:val="isohead"/>
    <w:basedOn w:val="Normal"/>
    <w:pPr>
      <w:keepNext/>
      <w:overflowPunct w:val="0"/>
      <w:autoSpaceDE w:val="0"/>
      <w:autoSpaceDN w:val="0"/>
      <w:spacing w:before="100" w:after="44"/>
      <w:ind w:left="720" w:hanging="720"/>
      <w:jc w:val="both"/>
    </w:pPr>
    <w:rPr>
      <w:rFonts w:ascii="Timok" w:hAnsi="Timok"/>
      <w:b/>
      <w:sz w:val="24"/>
      <w:szCs w:val="24"/>
    </w:rPr>
  </w:style>
  <w:style w:type="paragraph" w:customStyle="1" w:styleId="isobullet">
    <w:name w:val="isobullet"/>
    <w:basedOn w:val="Normal"/>
    <w:pPr>
      <w:overflowPunct w:val="0"/>
      <w:autoSpaceDE w:val="0"/>
      <w:autoSpaceDN w:val="0"/>
      <w:spacing w:before="0" w:after="0"/>
      <w:ind w:left="1287" w:hanging="567"/>
      <w:jc w:val="both"/>
    </w:pPr>
    <w:rPr>
      <w:rFonts w:ascii="Timok" w:hAnsi="Timok"/>
      <w:bCs w:val="0"/>
      <w:sz w:val="24"/>
      <w:szCs w:val="24"/>
    </w:rPr>
  </w:style>
  <w:style w:type="paragraph" w:customStyle="1" w:styleId="isofulltext">
    <w:name w:val="isofulltext"/>
    <w:basedOn w:val="Normal"/>
    <w:pPr>
      <w:overflowPunct w:val="0"/>
      <w:autoSpaceDE w:val="0"/>
      <w:autoSpaceDN w:val="0"/>
      <w:ind w:left="720"/>
      <w:jc w:val="both"/>
    </w:pPr>
    <w:rPr>
      <w:rFonts w:ascii="Timok" w:hAnsi="Timok"/>
      <w:bCs w:val="0"/>
      <w:sz w:val="24"/>
      <w:szCs w:val="24"/>
    </w:rPr>
  </w:style>
  <w:style w:type="paragraph" w:customStyle="1" w:styleId="operation1">
    <w:name w:val="operation1"/>
    <w:basedOn w:val="Normal"/>
    <w:pPr>
      <w:jc w:val="center"/>
    </w:pPr>
    <w:rPr>
      <w:bCs w:val="0"/>
      <w:sz w:val="20"/>
      <w:szCs w:val="20"/>
    </w:rPr>
  </w:style>
  <w:style w:type="paragraph" w:customStyle="1" w:styleId="head0">
    <w:name w:val="head0"/>
    <w:basedOn w:val="Normal"/>
    <w:pPr>
      <w:keepNext/>
      <w:overflowPunct w:val="0"/>
      <w:autoSpaceDE w:val="0"/>
      <w:autoSpaceDN w:val="0"/>
      <w:ind w:left="851" w:hanging="851"/>
    </w:pPr>
    <w:rPr>
      <w:b/>
      <w:sz w:val="24"/>
      <w:szCs w:val="24"/>
    </w:rPr>
  </w:style>
  <w:style w:type="paragraph" w:customStyle="1" w:styleId="head">
    <w:name w:val="head"/>
    <w:basedOn w:val="Normal"/>
    <w:pPr>
      <w:keepNext/>
      <w:overflowPunct w:val="0"/>
      <w:autoSpaceDE w:val="0"/>
      <w:autoSpaceDN w:val="0"/>
    </w:pPr>
    <w:rPr>
      <w:b/>
      <w:color w:val="0000FF"/>
      <w:sz w:val="28"/>
    </w:rPr>
  </w:style>
  <w:style w:type="character" w:customStyle="1" w:styleId="head11char">
    <w:name w:val="head11char"/>
    <w:basedOn w:val="DefaultParagraphFont"/>
    <w:rPr>
      <w:b/>
      <w:bCs/>
      <w:smallCaps/>
      <w:color w:val="0000FF"/>
    </w:rPr>
  </w:style>
  <w:style w:type="character" w:customStyle="1" w:styleId="Comment">
    <w:name w:val="Comment"/>
    <w:basedOn w:val="DefaultParagraphFont"/>
    <w:rPr>
      <w:rFonts w:ascii="Times New Roman" w:hAnsi="Times New Roman" w:cs="Times New Roman" w:hint="default"/>
      <w:i/>
      <w:iCs w:val="0"/>
      <w:color w:val="008000"/>
      <w:sz w:val="22"/>
      <w:szCs w:val="22"/>
      <w:lang w:val="bg-BG"/>
    </w:rPr>
  </w:style>
  <w:style w:type="character" w:customStyle="1" w:styleId="WW8Num2z0">
    <w:name w:val="WW8Num2z0"/>
    <w:rPr>
      <w:rFonts w:ascii="Symbol" w:hAnsi="Symbol" w:hint="default"/>
    </w:rPr>
  </w:style>
  <w:style w:type="paragraph" w:styleId="NormalWeb">
    <w:name w:val="Normal (Web)"/>
    <w:basedOn w:val="Normal"/>
    <w:uiPriority w:val="99"/>
    <w:semiHidden/>
    <w:unhideWhenUsed/>
    <w:rsid w:val="00234EAD"/>
    <w:pPr>
      <w:spacing w:before="0" w:after="160" w:line="256" w:lineRule="auto"/>
    </w:pPr>
    <w:rPr>
      <w:rFonts w:eastAsiaTheme="minorHAnsi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../../../Documents/ISO%209000-arhiv-27.02.2018/&#1057;&#1077;&#1088;&#1090;&#1080;&#1092;&#1080;&#1094;&#1080;&#1088;&#1072;&#1085;&#1080;/Izolstroj%2021/MODEL/images/Beige001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РЕГИСТЪР на унищожените записи по качеството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унищожените записи по качеството</dc:title>
  <dc:subject/>
  <dc:creator>Elena</dc:creator>
  <cp:keywords/>
  <dc:description/>
  <cp:lastModifiedBy>USER</cp:lastModifiedBy>
  <cp:revision>2</cp:revision>
  <dcterms:created xsi:type="dcterms:W3CDTF">2023-02-03T18:55:00Z</dcterms:created>
  <dcterms:modified xsi:type="dcterms:W3CDTF">2023-02-03T18:55:00Z</dcterms:modified>
</cp:coreProperties>
</file>